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1" w:rsidRPr="00006912" w:rsidRDefault="00360769" w:rsidP="00006912">
      <w:pPr>
        <w:shd w:val="clear" w:color="auto" w:fill="FFCCFF"/>
        <w:rPr>
          <w:b/>
          <w:sz w:val="72"/>
          <w:szCs w:val="72"/>
        </w:rPr>
      </w:pPr>
      <w:r w:rsidRPr="007835FA">
        <w:rPr>
          <w:b/>
          <w:color w:val="0070C0"/>
          <w:sz w:val="36"/>
          <w:szCs w:val="36"/>
        </w:rPr>
        <w:t xml:space="preserve">       </w:t>
      </w:r>
      <w:r w:rsidR="001866A1">
        <w:rPr>
          <w:b/>
          <w:color w:val="0070C0"/>
          <w:sz w:val="36"/>
          <w:szCs w:val="36"/>
        </w:rPr>
        <w:t xml:space="preserve">                          </w:t>
      </w:r>
      <w:r w:rsidR="001866A1" w:rsidRPr="00AB7D47">
        <w:rPr>
          <w:b/>
          <w:sz w:val="36"/>
          <w:szCs w:val="36"/>
        </w:rPr>
        <w:t xml:space="preserve">    TRIBUNALE ANCONA -</w:t>
      </w:r>
      <w:r w:rsidR="001866A1" w:rsidRPr="00006912">
        <w:rPr>
          <w:b/>
          <w:sz w:val="36"/>
          <w:szCs w:val="36"/>
        </w:rPr>
        <w:t>TABELLA PROCEDURE</w:t>
      </w:r>
      <w:r w:rsidR="009277D0" w:rsidRPr="00006912">
        <w:rPr>
          <w:b/>
          <w:sz w:val="36"/>
          <w:szCs w:val="36"/>
        </w:rPr>
        <w:t xml:space="preserve"> FALLIMENTARI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2355"/>
        <w:gridCol w:w="2228"/>
        <w:gridCol w:w="2195"/>
        <w:gridCol w:w="1829"/>
        <w:gridCol w:w="2494"/>
      </w:tblGrid>
      <w:tr w:rsidR="00AB3503" w:rsidRPr="00006912" w:rsidTr="009277D0">
        <w:trPr>
          <w:trHeight w:val="1828"/>
        </w:trPr>
        <w:tc>
          <w:tcPr>
            <w:tcW w:w="3440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TIPOLOGIA ATTO/RICORSO</w:t>
            </w: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MODALITA’ DEPOSITO</w:t>
            </w:r>
          </w:p>
        </w:tc>
        <w:tc>
          <w:tcPr>
            <w:tcW w:w="2143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ATTO PRINCIPALE E</w:t>
            </w: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ALLEGATI</w:t>
            </w:r>
          </w:p>
        </w:tc>
        <w:tc>
          <w:tcPr>
            <w:tcW w:w="2202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CF3D42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AVVERTENZE</w:t>
            </w:r>
          </w:p>
        </w:tc>
        <w:tc>
          <w:tcPr>
            <w:tcW w:w="1831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CONTRIBUTO</w:t>
            </w: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UNIFICATO</w:t>
            </w:r>
          </w:p>
        </w:tc>
        <w:tc>
          <w:tcPr>
            <w:tcW w:w="2513" w:type="dxa"/>
          </w:tcPr>
          <w:p w:rsidR="00CF3D42" w:rsidRPr="00006912" w:rsidRDefault="00CF3D42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CF3D42" w:rsidRPr="00006912" w:rsidRDefault="00CF3D42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Pr="00006912" w:rsidRDefault="00CF3D42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NOTE</w:t>
            </w:r>
          </w:p>
        </w:tc>
      </w:tr>
      <w:tr w:rsidR="00AB3503" w:rsidRPr="00006912" w:rsidTr="00006912">
        <w:tc>
          <w:tcPr>
            <w:tcW w:w="3440" w:type="dxa"/>
          </w:tcPr>
          <w:p w:rsidR="001866A1" w:rsidRPr="00006912" w:rsidRDefault="001866A1" w:rsidP="00006912">
            <w:pPr>
              <w:shd w:val="clear" w:color="auto" w:fill="FFCCFF"/>
              <w:rPr>
                <w:b/>
              </w:rPr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ISTANZA FALLIMENTO</w:t>
            </w:r>
          </w:p>
          <w:p w:rsidR="00D7220B" w:rsidRPr="00006912" w:rsidRDefault="00D7220B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Art 15 LF</w:t>
            </w:r>
          </w:p>
          <w:p w:rsidR="001866A1" w:rsidRPr="00006912" w:rsidRDefault="001866A1" w:rsidP="00006912">
            <w:pPr>
              <w:shd w:val="clear" w:color="auto" w:fill="FFCCFF"/>
              <w:rPr>
                <w:color w:val="FF0000"/>
              </w:rPr>
            </w:pPr>
          </w:p>
        </w:tc>
        <w:tc>
          <w:tcPr>
            <w:tcW w:w="2374" w:type="dxa"/>
          </w:tcPr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</w:rPr>
            </w:pPr>
            <w:r w:rsidRPr="00006912">
              <w:rPr>
                <w:b/>
              </w:rPr>
              <w:t>FACOLTATIVO</w:t>
            </w:r>
          </w:p>
          <w:p w:rsidR="001866A1" w:rsidRPr="00006912" w:rsidRDefault="00AA4C66" w:rsidP="00006912">
            <w:pPr>
              <w:shd w:val="clear" w:color="auto" w:fill="FFCCFF"/>
              <w:rPr>
                <w:b/>
              </w:rPr>
            </w:pPr>
            <w:r w:rsidRPr="00006912">
              <w:rPr>
                <w:b/>
              </w:rPr>
              <w:t>TELEMATICO</w:t>
            </w:r>
          </w:p>
          <w:p w:rsidR="001866A1" w:rsidRPr="00006912" w:rsidRDefault="001866A1" w:rsidP="00006912">
            <w:pPr>
              <w:shd w:val="clear" w:color="auto" w:fill="FFCCFF"/>
            </w:pPr>
            <w:r w:rsidRPr="00006912">
              <w:t>è fortement</w:t>
            </w:r>
            <w:r w:rsidR="001E021A" w:rsidRPr="00006912">
              <w:t xml:space="preserve">e consigliato l’invio </w:t>
            </w:r>
            <w:r w:rsidRPr="00006912">
              <w:t>del ricorso per la dichiarazione di fallimento per via telematica, in modo che la cancelleria possa procedere celermente con la notifica a mezzo PEC al debitore.</w:t>
            </w: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</w:p>
        </w:tc>
        <w:tc>
          <w:tcPr>
            <w:tcW w:w="2143" w:type="dxa"/>
            <w:shd w:val="clear" w:color="auto" w:fill="FF99CC"/>
          </w:tcPr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  <w:rPr>
                <w:b/>
              </w:rPr>
            </w:pPr>
            <w:r w:rsidRPr="00006912">
              <w:rPr>
                <w:b/>
              </w:rPr>
              <w:t>Nota</w:t>
            </w:r>
            <w:r w:rsidRPr="00006912">
              <w:t xml:space="preserve"> iscrizione a ruolo , </w:t>
            </w:r>
            <w:r w:rsidRPr="00006912">
              <w:rPr>
                <w:b/>
              </w:rPr>
              <w:t>Ricorso</w:t>
            </w:r>
          </w:p>
          <w:p w:rsidR="001866A1" w:rsidRPr="00006912" w:rsidRDefault="001866A1" w:rsidP="00006912">
            <w:pPr>
              <w:shd w:val="clear" w:color="auto" w:fill="FFCCFF"/>
            </w:pPr>
            <w:r w:rsidRPr="00006912">
              <w:t xml:space="preserve">Tra i vari </w:t>
            </w:r>
            <w:r w:rsidRPr="00006912">
              <w:rPr>
                <w:b/>
              </w:rPr>
              <w:t xml:space="preserve">allegati </w:t>
            </w:r>
            <w:r w:rsidRPr="00006912">
              <w:t>non deve mancare la visura camerale storica aggiornata.</w:t>
            </w:r>
          </w:p>
          <w:p w:rsidR="000F5211" w:rsidRPr="00006912" w:rsidRDefault="000F5211" w:rsidP="00006912">
            <w:pPr>
              <w:shd w:val="clear" w:color="auto" w:fill="FFCCFF"/>
            </w:pPr>
            <w:r w:rsidRPr="00006912">
              <w:t xml:space="preserve">NB in caso di società cancellata </w:t>
            </w:r>
            <w:r w:rsidR="001E021A" w:rsidRPr="00006912">
              <w:t xml:space="preserve">o di atti prossimi al consolidamento </w:t>
            </w:r>
            <w:r w:rsidRPr="00006912">
              <w:t xml:space="preserve">segnalare l’urgenza sia </w:t>
            </w:r>
            <w:r w:rsidR="00354E28" w:rsidRPr="00006912">
              <w:t xml:space="preserve">con apposito </w:t>
            </w:r>
            <w:proofErr w:type="spellStart"/>
            <w:r w:rsidR="00354E28" w:rsidRPr="00006912">
              <w:t>alert</w:t>
            </w:r>
            <w:proofErr w:type="spellEnd"/>
            <w:r w:rsidR="00354E28" w:rsidRPr="00006912">
              <w:t xml:space="preserve"> sul deposito che con segnalazione alla</w:t>
            </w:r>
            <w:r w:rsidRPr="00006912">
              <w:t xml:space="preserve"> cancelleria.</w:t>
            </w:r>
          </w:p>
        </w:tc>
        <w:tc>
          <w:tcPr>
            <w:tcW w:w="2202" w:type="dxa"/>
          </w:tcPr>
          <w:p w:rsidR="001866A1" w:rsidRPr="00006912" w:rsidRDefault="001866A1" w:rsidP="00006912">
            <w:pPr>
              <w:shd w:val="clear" w:color="auto" w:fill="FFCCFF"/>
            </w:pPr>
          </w:p>
          <w:p w:rsidR="003E4273" w:rsidRPr="00006912" w:rsidRDefault="003E4273" w:rsidP="00006912">
            <w:pPr>
              <w:shd w:val="clear" w:color="auto" w:fill="FFCCFF"/>
            </w:pPr>
            <w:r w:rsidRPr="00006912">
              <w:t>Si evidenzia che:</w:t>
            </w:r>
          </w:p>
          <w:p w:rsidR="003E4273" w:rsidRPr="00006912" w:rsidRDefault="003E4273" w:rsidP="00006912">
            <w:pPr>
              <w:shd w:val="clear" w:color="auto" w:fill="FFCCFF"/>
            </w:pPr>
            <w:r w:rsidRPr="00006912">
              <w:t xml:space="preserve">-nel ricorso deve essere indicato </w:t>
            </w:r>
            <w:r w:rsidRPr="00006912">
              <w:rPr>
                <w:b/>
              </w:rPr>
              <w:t>un</w:t>
            </w:r>
            <w:r w:rsidRPr="00006912">
              <w:t xml:space="preserve"> </w:t>
            </w:r>
            <w:r w:rsidRPr="00006912">
              <w:rPr>
                <w:b/>
              </w:rPr>
              <w:t>solo creditore</w:t>
            </w:r>
            <w:r w:rsidRPr="00006912">
              <w:t xml:space="preserve"> istante, ad eccezione </w:t>
            </w:r>
            <w:r w:rsidR="0030665A" w:rsidRPr="00006912">
              <w:t xml:space="preserve">del caso di + </w:t>
            </w:r>
            <w:r w:rsidRPr="00006912">
              <w:t>creditori lavoratori subordinati</w:t>
            </w:r>
            <w:r w:rsidR="0030665A" w:rsidRPr="00006912">
              <w:t>,</w:t>
            </w:r>
          </w:p>
          <w:p w:rsidR="00562B6F" w:rsidRPr="00006912" w:rsidRDefault="003E4273" w:rsidP="00006912">
            <w:pPr>
              <w:shd w:val="clear" w:color="auto" w:fill="FFCCFF"/>
            </w:pPr>
            <w:r w:rsidRPr="00006912">
              <w:t>-il ricorso deve essere inoltrato</w:t>
            </w:r>
            <w:r w:rsidR="001E021A" w:rsidRPr="00006912">
              <w:t xml:space="preserve"> </w:t>
            </w:r>
            <w:r w:rsidRPr="00006912">
              <w:t xml:space="preserve">nei confronti di </w:t>
            </w:r>
            <w:r w:rsidRPr="00006912">
              <w:rPr>
                <w:b/>
              </w:rPr>
              <w:t xml:space="preserve">una sola </w:t>
            </w:r>
            <w:proofErr w:type="spellStart"/>
            <w:r w:rsidRPr="00006912">
              <w:rPr>
                <w:b/>
              </w:rPr>
              <w:t>società</w:t>
            </w:r>
            <w:r w:rsidR="00562B6F" w:rsidRPr="00006912">
              <w:rPr>
                <w:b/>
              </w:rPr>
              <w:t>.</w:t>
            </w:r>
            <w:r w:rsidR="00A41948" w:rsidRPr="00006912">
              <w:t>In</w:t>
            </w:r>
            <w:proofErr w:type="spellEnd"/>
            <w:r w:rsidR="00A41948" w:rsidRPr="00006912">
              <w:t xml:space="preserve"> </w:t>
            </w:r>
            <w:r w:rsidR="001E021A" w:rsidRPr="00006912">
              <w:t xml:space="preserve">caso contrario </w:t>
            </w:r>
            <w:r w:rsidR="0030665A" w:rsidRPr="00006912">
              <w:t>la cancelleria , solo per permettere al più presto</w:t>
            </w:r>
            <w:r w:rsidR="00266263" w:rsidRPr="00006912">
              <w:t xml:space="preserve"> il deposito del</w:t>
            </w:r>
            <w:r w:rsidR="0030665A" w:rsidRPr="00006912">
              <w:t>l’atto corretto, ri</w:t>
            </w:r>
            <w:r w:rsidR="00A41948" w:rsidRPr="00006912">
              <w:t>fiuterà</w:t>
            </w:r>
            <w:r w:rsidR="001E021A" w:rsidRPr="00006912">
              <w:t xml:space="preserve"> quanto prima il deposito. </w:t>
            </w:r>
          </w:p>
          <w:p w:rsidR="00562B6F" w:rsidRPr="00006912" w:rsidRDefault="00562B6F" w:rsidP="00006912">
            <w:pPr>
              <w:shd w:val="clear" w:color="auto" w:fill="FFCCFF"/>
            </w:pPr>
          </w:p>
          <w:p w:rsidR="00562B6F" w:rsidRPr="00006912" w:rsidRDefault="00562B6F" w:rsidP="00006912">
            <w:pPr>
              <w:shd w:val="clear" w:color="auto" w:fill="FFCCFF"/>
            </w:pPr>
          </w:p>
          <w:p w:rsidR="005A00FA" w:rsidRPr="00006912" w:rsidRDefault="00562B6F" w:rsidP="00006912">
            <w:pPr>
              <w:shd w:val="clear" w:color="auto" w:fill="FFCCFF"/>
            </w:pPr>
            <w:r w:rsidRPr="00006912">
              <w:t>LE C</w:t>
            </w:r>
            <w:r w:rsidR="005A00FA" w:rsidRPr="00006912">
              <w:t xml:space="preserve">AUSE RELATIVE A DICHIARAZIONE FALLIMENTO E REVOCA FALLIMENTO SONO ESCLUSE DALLA </w:t>
            </w:r>
            <w:r w:rsidR="005A00FA" w:rsidRPr="00006912">
              <w:rPr>
                <w:b/>
              </w:rPr>
              <w:lastRenderedPageBreak/>
              <w:t>SOSPENSIONE FERIALE</w:t>
            </w:r>
            <w:r w:rsidR="005A00FA" w:rsidRPr="00006912">
              <w:t xml:space="preserve"> TERMINI (L 742/1969</w:t>
            </w:r>
            <w:r w:rsidR="0053420B" w:rsidRPr="00006912">
              <w:t>)</w:t>
            </w:r>
          </w:p>
          <w:p w:rsidR="0030665A" w:rsidRPr="00006912" w:rsidRDefault="0030665A" w:rsidP="00006912">
            <w:pPr>
              <w:shd w:val="clear" w:color="auto" w:fill="FFCCFF"/>
            </w:pPr>
          </w:p>
          <w:p w:rsidR="001866A1" w:rsidRPr="00006912" w:rsidRDefault="005A00FA" w:rsidP="00006912">
            <w:pPr>
              <w:pStyle w:val="Paragrafoelenco"/>
              <w:shd w:val="clear" w:color="auto" w:fill="FFCCFF"/>
            </w:pPr>
            <w:r w:rsidRPr="00006912">
              <w:t xml:space="preserve"> </w:t>
            </w:r>
          </w:p>
        </w:tc>
        <w:tc>
          <w:tcPr>
            <w:tcW w:w="1831" w:type="dxa"/>
          </w:tcPr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1866A1" w:rsidP="00006912">
            <w:pPr>
              <w:shd w:val="clear" w:color="auto" w:fill="FFCCFF"/>
            </w:pPr>
            <w:r w:rsidRPr="00006912">
              <w:t>C.UNIF € 98,00</w:t>
            </w:r>
          </w:p>
          <w:p w:rsidR="001866A1" w:rsidRPr="00006912" w:rsidRDefault="001866A1" w:rsidP="00006912">
            <w:pPr>
              <w:shd w:val="clear" w:color="auto" w:fill="FFCCFF"/>
            </w:pPr>
            <w:r w:rsidRPr="00006912">
              <w:t>MARCA € 27,00</w:t>
            </w:r>
          </w:p>
          <w:p w:rsidR="00AE24CB" w:rsidRPr="00006912" w:rsidRDefault="00AE24CB" w:rsidP="00006912">
            <w:pPr>
              <w:shd w:val="clear" w:color="auto" w:fill="FFCCFF"/>
            </w:pPr>
          </w:p>
          <w:p w:rsidR="00BB3049" w:rsidRPr="00006912" w:rsidRDefault="00BB3049" w:rsidP="00006912">
            <w:pPr>
              <w:shd w:val="clear" w:color="auto" w:fill="FFCCFF"/>
            </w:pPr>
            <w:r w:rsidRPr="00006912">
              <w:t xml:space="preserve">-SE ESENTE indicare la </w:t>
            </w:r>
            <w:r w:rsidR="00AE24CB" w:rsidRPr="00006912">
              <w:t xml:space="preserve">materia </w:t>
            </w:r>
            <w:r w:rsidRPr="00006912">
              <w:t xml:space="preserve">di esenzione </w:t>
            </w:r>
          </w:p>
          <w:p w:rsidR="00BB3049" w:rsidRPr="00006912" w:rsidRDefault="00BB3049" w:rsidP="00006912">
            <w:pPr>
              <w:shd w:val="clear" w:color="auto" w:fill="FFCCFF"/>
            </w:pPr>
            <w:r w:rsidRPr="00006912">
              <w:t>-</w:t>
            </w:r>
            <w:r w:rsidR="00AE24CB" w:rsidRPr="00006912">
              <w:t>SE GRATUITO PATROCINIO , allegare il relativo provvedimento di ammission</w:t>
            </w:r>
            <w:r w:rsidR="00A96FB9" w:rsidRPr="00006912">
              <w:t>e</w:t>
            </w:r>
            <w:r w:rsidR="00AE24CB" w:rsidRPr="00006912">
              <w:t>.</w:t>
            </w:r>
          </w:p>
          <w:p w:rsidR="00BB3049" w:rsidRPr="00006912" w:rsidRDefault="00BB3049" w:rsidP="00006912">
            <w:pPr>
              <w:shd w:val="clear" w:color="auto" w:fill="FFCCFF"/>
            </w:pPr>
          </w:p>
        </w:tc>
        <w:tc>
          <w:tcPr>
            <w:tcW w:w="2513" w:type="dxa"/>
            <w:shd w:val="clear" w:color="auto" w:fill="FFCCFF"/>
          </w:tcPr>
          <w:p w:rsidR="001866A1" w:rsidRPr="00006912" w:rsidRDefault="001866A1" w:rsidP="00006912">
            <w:pPr>
              <w:shd w:val="clear" w:color="auto" w:fill="FFCCFF"/>
            </w:pPr>
          </w:p>
          <w:p w:rsidR="001866A1" w:rsidRPr="00006912" w:rsidRDefault="0030665A" w:rsidP="00006912">
            <w:pPr>
              <w:shd w:val="clear" w:color="auto" w:fill="FFCCFF"/>
            </w:pPr>
            <w:r w:rsidRPr="00006912">
              <w:t xml:space="preserve">La Cancelleria provvede alla </w:t>
            </w:r>
            <w:r w:rsidR="00472277" w:rsidRPr="00006912">
              <w:t>notifica telematica del ricorso e del decreto di fissazione</w:t>
            </w:r>
            <w:r w:rsidR="001E021A" w:rsidRPr="00006912">
              <w:t xml:space="preserve"> udienza.</w:t>
            </w:r>
          </w:p>
          <w:p w:rsidR="00472277" w:rsidRPr="00006912" w:rsidRDefault="00472277" w:rsidP="00006912">
            <w:pPr>
              <w:shd w:val="clear" w:color="auto" w:fill="FFCCFF"/>
            </w:pPr>
            <w:r w:rsidRPr="00006912">
              <w:t xml:space="preserve">In caso di </w:t>
            </w:r>
            <w:r w:rsidRPr="00006912">
              <w:rPr>
                <w:b/>
              </w:rPr>
              <w:t>esito negativo</w:t>
            </w:r>
            <w:r w:rsidRPr="00006912">
              <w:t xml:space="preserve"> della notific</w:t>
            </w:r>
            <w:r w:rsidR="001E021A" w:rsidRPr="00006912">
              <w:t xml:space="preserve">a a mezzo PEC </w:t>
            </w:r>
            <w:r w:rsidRPr="00006912">
              <w:t xml:space="preserve"> è il creditore istante – dietro avviso automatico del sistema – a provvedere alla notifica tramite Ufficiale Giudiziario (esclusivamente di persona o se ancora esito negativo </w:t>
            </w:r>
            <w:r w:rsidR="001E021A" w:rsidRPr="00006912">
              <w:t xml:space="preserve">presso la casa comunale </w:t>
            </w:r>
            <w:r w:rsidRPr="00006912">
              <w:t xml:space="preserve">ex art </w:t>
            </w:r>
            <w:r w:rsidR="00E409C0" w:rsidRPr="00006912">
              <w:t>15 LF</w:t>
            </w:r>
            <w:r w:rsidRPr="00006912">
              <w:t xml:space="preserve">).In caso di </w:t>
            </w:r>
            <w:r w:rsidRPr="00006912">
              <w:rPr>
                <w:b/>
              </w:rPr>
              <w:t xml:space="preserve">soci illimitatamente responsabili </w:t>
            </w:r>
            <w:r w:rsidRPr="00006912">
              <w:t>è il creditore istante a provvedere alla not</w:t>
            </w:r>
            <w:r w:rsidR="00184430" w:rsidRPr="00006912">
              <w:t xml:space="preserve">ifica nelle forme </w:t>
            </w:r>
            <w:r w:rsidR="001E021A" w:rsidRPr="00006912">
              <w:t>dell’a</w:t>
            </w:r>
            <w:r w:rsidR="00184430" w:rsidRPr="00006912">
              <w:t xml:space="preserve">rt 137 </w:t>
            </w:r>
            <w:proofErr w:type="spellStart"/>
            <w:r w:rsidR="00184430" w:rsidRPr="00006912">
              <w:t>cpc</w:t>
            </w:r>
            <w:proofErr w:type="spellEnd"/>
          </w:p>
          <w:p w:rsidR="008B3E65" w:rsidRPr="00006912" w:rsidRDefault="008B3E65" w:rsidP="00006912">
            <w:pPr>
              <w:shd w:val="clear" w:color="auto" w:fill="FFCCFF"/>
            </w:pPr>
          </w:p>
        </w:tc>
      </w:tr>
      <w:tr w:rsidR="00AB3503" w:rsidRPr="00AB7D47" w:rsidTr="009277D0">
        <w:tc>
          <w:tcPr>
            <w:tcW w:w="3440" w:type="dxa"/>
          </w:tcPr>
          <w:p w:rsidR="001866A1" w:rsidRPr="00006912" w:rsidRDefault="00BB3049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lastRenderedPageBreak/>
              <w:t>FALLIMENTO</w:t>
            </w:r>
          </w:p>
          <w:p w:rsidR="00D7220B" w:rsidRPr="00006912" w:rsidRDefault="00D7220B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006912">
              <w:rPr>
                <w:b/>
                <w:sz w:val="28"/>
                <w:szCs w:val="28"/>
              </w:rPr>
              <w:t>Art</w:t>
            </w:r>
            <w:r w:rsidR="00443D44" w:rsidRPr="00006912">
              <w:rPr>
                <w:b/>
                <w:sz w:val="28"/>
                <w:szCs w:val="28"/>
              </w:rPr>
              <w:t xml:space="preserve">t.  16, </w:t>
            </w:r>
            <w:r w:rsidRPr="00006912">
              <w:rPr>
                <w:b/>
                <w:sz w:val="28"/>
                <w:szCs w:val="28"/>
              </w:rPr>
              <w:t>17 LF</w:t>
            </w:r>
          </w:p>
        </w:tc>
        <w:tc>
          <w:tcPr>
            <w:tcW w:w="2374" w:type="dxa"/>
          </w:tcPr>
          <w:p w:rsidR="001866A1" w:rsidRPr="00006912" w:rsidRDefault="00863EF2" w:rsidP="00006912">
            <w:pPr>
              <w:shd w:val="clear" w:color="auto" w:fill="FFCCFF"/>
            </w:pPr>
            <w:r w:rsidRPr="00006912">
              <w:t>La cancelleria notifica l’estratto sentenza fallimento al Curatore e la sentenza al soggetto fallito</w:t>
            </w:r>
            <w:r w:rsidR="00D7220B" w:rsidRPr="00006912">
              <w:t xml:space="preserve"> ed al PM</w:t>
            </w:r>
          </w:p>
        </w:tc>
        <w:tc>
          <w:tcPr>
            <w:tcW w:w="2143" w:type="dxa"/>
          </w:tcPr>
          <w:p w:rsidR="001866A1" w:rsidRPr="00006912" w:rsidRDefault="001866A1" w:rsidP="00006912">
            <w:pPr>
              <w:shd w:val="clear" w:color="auto" w:fill="FFCCFF"/>
            </w:pPr>
            <w:r w:rsidRPr="00006912">
              <w:t xml:space="preserve"> </w:t>
            </w:r>
            <w:r w:rsidR="00863EF2" w:rsidRPr="00006912">
              <w:t>La Cancelleria forma il fascicolo d’ufficio.</w:t>
            </w:r>
          </w:p>
          <w:p w:rsidR="001866A1" w:rsidRPr="00006912" w:rsidRDefault="001866A1" w:rsidP="00006912">
            <w:pPr>
              <w:shd w:val="clear" w:color="auto" w:fill="FFCCFF"/>
            </w:pPr>
          </w:p>
        </w:tc>
        <w:tc>
          <w:tcPr>
            <w:tcW w:w="2202" w:type="dxa"/>
          </w:tcPr>
          <w:p w:rsidR="001866A1" w:rsidRPr="00006912" w:rsidRDefault="00D7220B" w:rsidP="00006912">
            <w:pPr>
              <w:shd w:val="clear" w:color="auto" w:fill="FFCCFF"/>
            </w:pPr>
            <w:r w:rsidRPr="00006912">
              <w:t>La Cancelleria invia l’estratto al Regi</w:t>
            </w:r>
            <w:r w:rsidR="002C0D04" w:rsidRPr="00006912">
              <w:t>stro Imprese ed altri uffici</w:t>
            </w:r>
          </w:p>
        </w:tc>
        <w:tc>
          <w:tcPr>
            <w:tcW w:w="1831" w:type="dxa"/>
          </w:tcPr>
          <w:p w:rsidR="001866A1" w:rsidRPr="00006912" w:rsidRDefault="001866A1" w:rsidP="00006912">
            <w:pPr>
              <w:shd w:val="clear" w:color="auto" w:fill="FFCCFF"/>
            </w:pPr>
          </w:p>
          <w:p w:rsidR="00BB3049" w:rsidRPr="00006912" w:rsidRDefault="001866A1" w:rsidP="00006912">
            <w:pPr>
              <w:shd w:val="clear" w:color="auto" w:fill="FFCCFF"/>
            </w:pPr>
            <w:r w:rsidRPr="00006912">
              <w:t xml:space="preserve">  </w:t>
            </w:r>
            <w:r w:rsidR="00BB3049" w:rsidRPr="00006912">
              <w:t>C. UNIF. € 851,00</w:t>
            </w:r>
          </w:p>
          <w:p w:rsidR="001866A1" w:rsidRPr="00006912" w:rsidRDefault="00BB3049" w:rsidP="00006912">
            <w:pPr>
              <w:shd w:val="clear" w:color="auto" w:fill="FFCCFF"/>
            </w:pPr>
            <w:r w:rsidRPr="00006912">
              <w:t xml:space="preserve"> </w:t>
            </w:r>
          </w:p>
        </w:tc>
        <w:tc>
          <w:tcPr>
            <w:tcW w:w="2513" w:type="dxa"/>
          </w:tcPr>
          <w:p w:rsidR="00636338" w:rsidRDefault="00636338" w:rsidP="00006912">
            <w:pPr>
              <w:shd w:val="clear" w:color="auto" w:fill="FFCCFF"/>
            </w:pPr>
            <w:r w:rsidRPr="00006912">
              <w:t xml:space="preserve">Tutte le spese prenotate a debito e anticipate ex art 146 TU </w:t>
            </w:r>
            <w:proofErr w:type="spellStart"/>
            <w:r w:rsidRPr="00006912">
              <w:t>Sp</w:t>
            </w:r>
            <w:proofErr w:type="spellEnd"/>
            <w:r w:rsidRPr="00006912">
              <w:t xml:space="preserve"> </w:t>
            </w:r>
            <w:proofErr w:type="spellStart"/>
            <w:r w:rsidRPr="00006912">
              <w:t>Giust</w:t>
            </w:r>
            <w:proofErr w:type="spellEnd"/>
            <w:r w:rsidRPr="00006912">
              <w:t xml:space="preserve"> sono annotate sul FOGLIO NOTIZIE</w:t>
            </w:r>
            <w:r>
              <w:t xml:space="preserve"> </w:t>
            </w:r>
          </w:p>
          <w:p w:rsidR="00636338" w:rsidRPr="00AB7D47" w:rsidRDefault="00636338" w:rsidP="00006912">
            <w:pPr>
              <w:shd w:val="clear" w:color="auto" w:fill="FFCCFF"/>
            </w:pPr>
          </w:p>
        </w:tc>
      </w:tr>
      <w:tr w:rsidR="00AB3503" w:rsidRPr="00AB7D47" w:rsidTr="009277D0">
        <w:tc>
          <w:tcPr>
            <w:tcW w:w="3440" w:type="dxa"/>
          </w:tcPr>
          <w:p w:rsidR="001866A1" w:rsidRDefault="00317E33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317E33">
              <w:rPr>
                <w:b/>
                <w:sz w:val="28"/>
                <w:szCs w:val="28"/>
              </w:rPr>
              <w:t>INSINUAZIONE PASSIVO</w:t>
            </w:r>
          </w:p>
          <w:p w:rsidR="00D7220B" w:rsidRPr="00317E33" w:rsidRDefault="00D7220B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Art</w:t>
            </w:r>
            <w:r w:rsidR="00443D44">
              <w:rPr>
                <w:b/>
                <w:sz w:val="28"/>
                <w:szCs w:val="28"/>
              </w:rPr>
              <w:t>t</w:t>
            </w:r>
            <w:proofErr w:type="spellEnd"/>
            <w:r w:rsidR="00443D44">
              <w:rPr>
                <w:b/>
                <w:sz w:val="28"/>
                <w:szCs w:val="28"/>
              </w:rPr>
              <w:t xml:space="preserve"> . </w:t>
            </w:r>
            <w:r>
              <w:rPr>
                <w:b/>
                <w:sz w:val="28"/>
                <w:szCs w:val="28"/>
              </w:rPr>
              <w:t xml:space="preserve"> 93 , 101 LF</w:t>
            </w:r>
          </w:p>
        </w:tc>
        <w:tc>
          <w:tcPr>
            <w:tcW w:w="2374" w:type="dxa"/>
          </w:tcPr>
          <w:p w:rsidR="00863EF2" w:rsidRDefault="00863EF2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La domanda deve essere trasmessa per mezzo della posta elettronica certificata all’indirizzo PEC del Fallimento</w:t>
            </w:r>
            <w:r w:rsidR="00515EEE">
              <w:rPr>
                <w:rFonts w:ascii="Trebuchet MS" w:hAnsi="Trebuchet MS"/>
                <w:color w:val="333333"/>
                <w:sz w:val="20"/>
                <w:szCs w:val="20"/>
              </w:rPr>
              <w:t xml:space="preserve"> comunicat</w:t>
            </w:r>
            <w:r w:rsidR="00EF6D31">
              <w:rPr>
                <w:rFonts w:ascii="Trebuchet MS" w:hAnsi="Trebuchet MS"/>
                <w:color w:val="333333"/>
                <w:sz w:val="20"/>
                <w:szCs w:val="20"/>
              </w:rPr>
              <w:t>o</w:t>
            </w:r>
            <w:r w:rsidR="00515EEE">
              <w:rPr>
                <w:rFonts w:ascii="Trebuchet MS" w:hAnsi="Trebuchet MS"/>
                <w:color w:val="333333"/>
                <w:sz w:val="20"/>
                <w:szCs w:val="20"/>
              </w:rPr>
              <w:t xml:space="preserve"> a ciascun creditore ai sensi dell’art 92 LF</w:t>
            </w:r>
            <w:r w:rsidR="009D289D">
              <w:rPr>
                <w:rFonts w:ascii="Trebuchet MS" w:hAnsi="Trebuchet MS"/>
                <w:color w:val="333333"/>
                <w:sz w:val="20"/>
                <w:szCs w:val="20"/>
              </w:rPr>
              <w:t>.</w:t>
            </w:r>
          </w:p>
          <w:p w:rsidR="001866A1" w:rsidRDefault="00863EF2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Nello stesso modo debbono essere trasmessi i documenti che si intendono allegare a sostegno della domanda. </w:t>
            </w:r>
          </w:p>
          <w:p w:rsidR="005A668A" w:rsidRDefault="005A668A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5A668A" w:rsidRDefault="005A668A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5A668A" w:rsidRDefault="005A668A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5A668A" w:rsidRDefault="005A668A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5A668A" w:rsidRPr="00AB7D47" w:rsidRDefault="005A668A" w:rsidP="00006912">
            <w:pPr>
              <w:shd w:val="clear" w:color="auto" w:fill="FFCCFF"/>
            </w:pPr>
          </w:p>
        </w:tc>
        <w:tc>
          <w:tcPr>
            <w:tcW w:w="2143" w:type="dxa"/>
          </w:tcPr>
          <w:p w:rsidR="001866A1" w:rsidRPr="00AB7D47" w:rsidRDefault="00104F59" w:rsidP="00006912">
            <w:pPr>
              <w:shd w:val="clear" w:color="auto" w:fill="FFCCFF"/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Solo i titoli di credito (assegni e cambiali) debbono essere depositati in originale nell</w:t>
            </w:r>
            <w:r w:rsidR="00A41948">
              <w:rPr>
                <w:rFonts w:ascii="Trebuchet MS" w:hAnsi="Trebuchet MS"/>
                <w:color w:val="333333"/>
                <w:sz w:val="20"/>
                <w:szCs w:val="20"/>
              </w:rPr>
              <w:t>a Cancelleria del Tribunale.</w:t>
            </w:r>
          </w:p>
        </w:tc>
        <w:tc>
          <w:tcPr>
            <w:tcW w:w="2202" w:type="dxa"/>
            <w:shd w:val="clear" w:color="auto" w:fill="auto"/>
          </w:tcPr>
          <w:p w:rsidR="001866A1" w:rsidRPr="00AB7D47" w:rsidRDefault="0053420B" w:rsidP="00006912">
            <w:pPr>
              <w:shd w:val="clear" w:color="auto" w:fill="FFCCFF"/>
            </w:pPr>
            <w:r>
              <w:t xml:space="preserve">DOMANDE SOGGETTE ALLA </w:t>
            </w:r>
            <w:r w:rsidRPr="0053420B">
              <w:rPr>
                <w:b/>
              </w:rPr>
              <w:t>SOSPENSIONE FERIALE</w:t>
            </w:r>
            <w:r>
              <w:t xml:space="preserve"> DEI TERMINI (l 742/1969) </w:t>
            </w:r>
          </w:p>
        </w:tc>
        <w:tc>
          <w:tcPr>
            <w:tcW w:w="1831" w:type="dxa"/>
            <w:shd w:val="clear" w:color="auto" w:fill="FFCCFF"/>
          </w:tcPr>
          <w:p w:rsidR="001866A1" w:rsidRPr="00104F59" w:rsidRDefault="00104F59" w:rsidP="00006912">
            <w:pPr>
              <w:shd w:val="clear" w:color="auto" w:fill="FFCCFF"/>
              <w:spacing w:after="100" w:afterAutospacing="1"/>
              <w:ind w:right="390"/>
              <w:rPr>
                <w:color w:val="FFCCFF"/>
              </w:rPr>
            </w:pPr>
            <w:r w:rsidRPr="00104F59">
              <w:t>La domanda non è soggetta al pagamento</w:t>
            </w:r>
            <w:r>
              <w:t xml:space="preserve"> del contributo unificato </w:t>
            </w:r>
          </w:p>
        </w:tc>
        <w:tc>
          <w:tcPr>
            <w:tcW w:w="2513" w:type="dxa"/>
          </w:tcPr>
          <w:p w:rsidR="00E33712" w:rsidRDefault="00E33712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DOMANDA TEMPESTIVA</w:t>
            </w:r>
            <w:r w:rsidR="00581E23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entro 30 </w:t>
            </w:r>
            <w:r w:rsidR="00104F59">
              <w:rPr>
                <w:rFonts w:ascii="Trebuchet MS" w:hAnsi="Trebuchet MS"/>
                <w:color w:val="333333"/>
                <w:sz w:val="20"/>
                <w:szCs w:val="20"/>
              </w:rPr>
              <w:t>giorni prima dell’udienza di verifica dei crediti</w:t>
            </w:r>
          </w:p>
          <w:p w:rsidR="00E33712" w:rsidRDefault="00E33712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DOMANDA TARDIVA</w:t>
            </w:r>
            <w:r w:rsidR="00581E23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9D289D">
              <w:rPr>
                <w:rFonts w:ascii="Trebuchet MS" w:hAnsi="Trebuchet MS"/>
                <w:color w:val="333333"/>
                <w:sz w:val="20"/>
                <w:szCs w:val="20"/>
              </w:rPr>
              <w:t xml:space="preserve">entro un anno dal deposito del decreto di esecutività dello stato passivo </w:t>
            </w:r>
            <w:r w:rsidR="00104F59">
              <w:rPr>
                <w:rFonts w:ascii="Trebuchet MS" w:hAnsi="Trebuchet MS"/>
                <w:color w:val="333333"/>
                <w:sz w:val="20"/>
                <w:szCs w:val="20"/>
              </w:rPr>
              <w:t>.</w:t>
            </w:r>
          </w:p>
          <w:p w:rsidR="0053420B" w:rsidRDefault="00D1607D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DOMANDA ULTRATARDIVA</w:t>
            </w:r>
            <w:r w:rsidR="00581E23">
              <w:rPr>
                <w:rFonts w:ascii="Trebuchet MS" w:hAnsi="Trebuchet MS"/>
                <w:color w:val="333333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oltre l’anno</w:t>
            </w:r>
            <w:r w:rsidR="009D289D">
              <w:rPr>
                <w:rFonts w:ascii="Trebuchet MS" w:hAnsi="Trebuchet MS"/>
                <w:color w:val="333333"/>
                <w:sz w:val="20"/>
                <w:szCs w:val="20"/>
              </w:rPr>
              <w:t xml:space="preserve"> (in caso di giustificati motivi del ritardo).</w:t>
            </w:r>
          </w:p>
          <w:p w:rsidR="009D289D" w:rsidRPr="00E33712" w:rsidRDefault="009D289D" w:rsidP="00006912">
            <w:pPr>
              <w:shd w:val="clear" w:color="auto" w:fill="FFCC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AB3503" w:rsidRPr="00AB7D47" w:rsidTr="009277D0">
        <w:tc>
          <w:tcPr>
            <w:tcW w:w="3440" w:type="dxa"/>
          </w:tcPr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RELAZIONE INIZIALE E PERIODICHE</w:t>
            </w:r>
          </w:p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33 L.FALL.</w:t>
            </w:r>
          </w:p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0F5211" w:rsidRDefault="000F5211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675F0E" w:rsidRDefault="00675F0E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  <w:p w:rsidR="001866A1" w:rsidRDefault="00C12CE7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C12CE7">
              <w:rPr>
                <w:b/>
                <w:sz w:val="28"/>
                <w:szCs w:val="28"/>
              </w:rPr>
              <w:t>OPPOSIZIONE STATO PASSIVO</w:t>
            </w:r>
          </w:p>
          <w:p w:rsidR="005A668A" w:rsidRPr="00C12CE7" w:rsidRDefault="005A668A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211" w:rsidRDefault="000F5211" w:rsidP="00006912">
            <w:pPr>
              <w:shd w:val="clear" w:color="auto" w:fill="FFCCFF"/>
            </w:pPr>
          </w:p>
          <w:p w:rsidR="000F5211" w:rsidRPr="000F5211" w:rsidRDefault="000F5211" w:rsidP="00006912">
            <w:pPr>
              <w:shd w:val="clear" w:color="auto" w:fill="FFCCFF"/>
              <w:rPr>
                <w:b/>
              </w:rPr>
            </w:pPr>
            <w:r w:rsidRPr="000F5211">
              <w:rPr>
                <w:b/>
              </w:rPr>
              <w:t>TELEMATICO OBBLIGATORIO</w:t>
            </w:r>
          </w:p>
          <w:p w:rsidR="000F5211" w:rsidRPr="000F5211" w:rsidRDefault="000F5211" w:rsidP="00006912">
            <w:pPr>
              <w:shd w:val="clear" w:color="auto" w:fill="FFCCFF"/>
              <w:rPr>
                <w:b/>
              </w:rPr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15987" w:rsidRDefault="00615987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  <w:r>
              <w:t>FACOLTATIVO TELEMATICO</w:t>
            </w:r>
          </w:p>
          <w:p w:rsidR="001866A1" w:rsidRPr="00AB7D47" w:rsidRDefault="00675F0E" w:rsidP="00006912">
            <w:pPr>
              <w:shd w:val="clear" w:color="auto" w:fill="FFCCFF"/>
            </w:pPr>
            <w:r>
              <w:t>I</w:t>
            </w:r>
            <w:r w:rsidR="006128B8">
              <w:t xml:space="preserve">l ricorso va depositato presso la Cancelleria civile </w:t>
            </w:r>
            <w:r w:rsidR="00F30384">
              <w:t>- SICID-</w:t>
            </w:r>
          </w:p>
          <w:p w:rsidR="001866A1" w:rsidRDefault="001866A1" w:rsidP="00006912">
            <w:pPr>
              <w:shd w:val="clear" w:color="auto" w:fill="FFCCFF"/>
            </w:pPr>
          </w:p>
          <w:p w:rsidR="00F30384" w:rsidRDefault="00F30384" w:rsidP="00006912">
            <w:pPr>
              <w:shd w:val="clear" w:color="auto" w:fill="FFCCFF"/>
            </w:pPr>
          </w:p>
          <w:p w:rsidR="00F30384" w:rsidRDefault="00F30384" w:rsidP="00006912">
            <w:pPr>
              <w:shd w:val="clear" w:color="auto" w:fill="FFCCFF"/>
            </w:pPr>
          </w:p>
          <w:p w:rsidR="00F30384" w:rsidRPr="00AB7D47" w:rsidRDefault="00F30384" w:rsidP="00006912">
            <w:pPr>
              <w:shd w:val="clear" w:color="auto" w:fill="FFCCFF"/>
            </w:pPr>
          </w:p>
        </w:tc>
        <w:tc>
          <w:tcPr>
            <w:tcW w:w="2143" w:type="dxa"/>
          </w:tcPr>
          <w:p w:rsidR="00615987" w:rsidRDefault="000F5211" w:rsidP="00006912">
            <w:pPr>
              <w:shd w:val="clear" w:color="auto" w:fill="FFCCFF"/>
            </w:pPr>
            <w:r>
              <w:lastRenderedPageBreak/>
              <w:t xml:space="preserve">Entro 60gg </w:t>
            </w:r>
            <w:r w:rsidR="00675F0E">
              <w:t>dalla dichiarazione di fallimento:</w:t>
            </w:r>
            <w:r w:rsidR="00581E23">
              <w:t xml:space="preserve"> </w:t>
            </w:r>
            <w:r>
              <w:t xml:space="preserve">deposito relazione iniziale </w:t>
            </w:r>
            <w:r w:rsidR="00675F0E">
              <w:t>.</w:t>
            </w:r>
          </w:p>
          <w:p w:rsidR="00675F0E" w:rsidRPr="00AB7D47" w:rsidRDefault="00675F0E" w:rsidP="00006912">
            <w:pPr>
              <w:shd w:val="clear" w:color="auto" w:fill="FFCCFF"/>
            </w:pPr>
            <w:r>
              <w:t xml:space="preserve">Ogni  6 mesi successivi </w:t>
            </w:r>
            <w:r w:rsidR="00615987">
              <w:t xml:space="preserve">  dal deposito prima relazione :relazioni </w:t>
            </w:r>
            <w:r w:rsidR="00615987">
              <w:lastRenderedPageBreak/>
              <w:t>periodiche.</w:t>
            </w:r>
          </w:p>
        </w:tc>
        <w:tc>
          <w:tcPr>
            <w:tcW w:w="2202" w:type="dxa"/>
          </w:tcPr>
          <w:p w:rsidR="002264E2" w:rsidRPr="002264E2" w:rsidRDefault="002264E2" w:rsidP="00006912">
            <w:pPr>
              <w:shd w:val="clear" w:color="auto" w:fill="FFCCFF"/>
              <w:rPr>
                <w:b/>
              </w:rPr>
            </w:pPr>
            <w:r w:rsidRPr="00AB3503">
              <w:rPr>
                <w:b/>
              </w:rPr>
              <w:lastRenderedPageBreak/>
              <w:t>Si sollecitano i curatori a depositare le relazioni periodiche anche al registro delle imprese</w:t>
            </w:r>
            <w:r w:rsidR="00EA0069" w:rsidRPr="00AB3503">
              <w:rPr>
                <w:b/>
              </w:rPr>
              <w:t xml:space="preserve"> ogni sei mesi</w:t>
            </w:r>
            <w:r w:rsidRPr="00AB3503">
              <w:rPr>
                <w:b/>
              </w:rPr>
              <w:t>.</w:t>
            </w:r>
          </w:p>
          <w:p w:rsidR="001866A1" w:rsidRDefault="00675F0E" w:rsidP="00006912">
            <w:pPr>
              <w:shd w:val="clear" w:color="auto" w:fill="FFCCFF"/>
            </w:pPr>
            <w:r w:rsidRPr="002264E2">
              <w:t xml:space="preserve">Alle relazioni </w:t>
            </w:r>
            <w:r w:rsidRPr="002264E2">
              <w:lastRenderedPageBreak/>
              <w:t>periodiche va allegato il saldo del conto della procedura , inviando</w:t>
            </w:r>
            <w:r w:rsidR="00006912" w:rsidRPr="002264E2">
              <w:t>lo</w:t>
            </w:r>
            <w:r w:rsidRPr="002264E2">
              <w:t xml:space="preserve"> in cancelleria con modalità telematica con</w:t>
            </w:r>
            <w:r w:rsidR="00615987" w:rsidRPr="002264E2">
              <w:t xml:space="preserve"> un </w:t>
            </w:r>
            <w:r w:rsidRPr="002264E2">
              <w:t xml:space="preserve"> invio a parte, autonomo.</w:t>
            </w:r>
          </w:p>
          <w:p w:rsidR="002264E2" w:rsidRPr="00863EF2" w:rsidRDefault="002264E2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0F5211" w:rsidRDefault="000F5211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675F0E" w:rsidRDefault="00675F0E" w:rsidP="00006912">
            <w:pPr>
              <w:shd w:val="clear" w:color="auto" w:fill="FFCCFF"/>
            </w:pPr>
          </w:p>
          <w:p w:rsidR="00DB523D" w:rsidRDefault="00DB523D" w:rsidP="00006912">
            <w:pPr>
              <w:shd w:val="clear" w:color="auto" w:fill="FFCCFF"/>
            </w:pPr>
            <w:r>
              <w:t xml:space="preserve">C. UNIF.  in base al valore + </w:t>
            </w:r>
          </w:p>
          <w:p w:rsidR="001866A1" w:rsidRPr="00AB7D47" w:rsidRDefault="00DB523D" w:rsidP="00006912">
            <w:pPr>
              <w:shd w:val="clear" w:color="auto" w:fill="FFCCFF"/>
            </w:pPr>
            <w:r>
              <w:t>marca da € 27,00</w:t>
            </w:r>
          </w:p>
        </w:tc>
        <w:tc>
          <w:tcPr>
            <w:tcW w:w="2513" w:type="dxa"/>
          </w:tcPr>
          <w:p w:rsidR="001866A1" w:rsidRPr="00AB7D47" w:rsidRDefault="001866A1" w:rsidP="00006912">
            <w:pPr>
              <w:shd w:val="clear" w:color="auto" w:fill="FFCCFF"/>
            </w:pPr>
            <w:r w:rsidRPr="00AB7D47">
              <w:lastRenderedPageBreak/>
              <w:t xml:space="preserve">  </w:t>
            </w:r>
          </w:p>
        </w:tc>
      </w:tr>
      <w:tr w:rsidR="00AB3503" w:rsidRPr="00850DB0" w:rsidTr="009277D0">
        <w:tc>
          <w:tcPr>
            <w:tcW w:w="3440" w:type="dxa"/>
          </w:tcPr>
          <w:p w:rsidR="001866A1" w:rsidRDefault="00DB523D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 w:rsidRPr="00DB523D">
              <w:rPr>
                <w:b/>
                <w:sz w:val="28"/>
                <w:szCs w:val="28"/>
              </w:rPr>
              <w:lastRenderedPageBreak/>
              <w:t>OPPOSIZIONE PIANO RIPARTO</w:t>
            </w:r>
          </w:p>
          <w:p w:rsidR="00CA7B35" w:rsidRPr="00DB523D" w:rsidRDefault="00CA7B35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36 E 110 LF</w:t>
            </w:r>
          </w:p>
        </w:tc>
        <w:tc>
          <w:tcPr>
            <w:tcW w:w="2374" w:type="dxa"/>
          </w:tcPr>
          <w:p w:rsidR="001866A1" w:rsidRDefault="00CA7B35" w:rsidP="00006912">
            <w:pPr>
              <w:shd w:val="clear" w:color="auto" w:fill="FFCCFF"/>
            </w:pPr>
            <w:r>
              <w:t>FACOLTATIVO TELEMATICO</w:t>
            </w:r>
          </w:p>
          <w:p w:rsidR="00CA7B35" w:rsidRDefault="00CA7B35" w:rsidP="00006912">
            <w:pPr>
              <w:shd w:val="clear" w:color="auto" w:fill="FFCCFF"/>
            </w:pPr>
            <w:r>
              <w:t>Da depositare sul SICID Volontaria Giurisdizione o cartaceo presso Volontaria Giurisdizione</w:t>
            </w:r>
          </w:p>
          <w:p w:rsidR="00F30384" w:rsidRPr="00AB7D47" w:rsidRDefault="00F30384" w:rsidP="00006912">
            <w:pPr>
              <w:shd w:val="clear" w:color="auto" w:fill="FFCCFF"/>
            </w:pPr>
          </w:p>
        </w:tc>
        <w:tc>
          <w:tcPr>
            <w:tcW w:w="2143" w:type="dxa"/>
          </w:tcPr>
          <w:p w:rsidR="001866A1" w:rsidRPr="00AB7D47" w:rsidRDefault="00006912" w:rsidP="00006912">
            <w:pPr>
              <w:shd w:val="clear" w:color="auto" w:fill="FFCCFF"/>
            </w:pPr>
            <w:r>
              <w:t xml:space="preserve">La Cancelleria provvede </w:t>
            </w:r>
            <w:r w:rsidR="00A41948">
              <w:t xml:space="preserve">a fare annotazione dell’opposizione anche sul SIECIC </w:t>
            </w:r>
            <w:r>
              <w:t>nel</w:t>
            </w:r>
            <w:r w:rsidR="00A41948">
              <w:t xml:space="preserve"> </w:t>
            </w:r>
            <w:r>
              <w:t xml:space="preserve">fascicolo </w:t>
            </w:r>
            <w:r w:rsidR="00A41948">
              <w:t>del Fallimento</w:t>
            </w:r>
          </w:p>
        </w:tc>
        <w:tc>
          <w:tcPr>
            <w:tcW w:w="2202" w:type="dxa"/>
          </w:tcPr>
          <w:p w:rsidR="001866A1" w:rsidRPr="00CA7B35" w:rsidRDefault="001866A1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1866A1" w:rsidRDefault="00CA7B35" w:rsidP="00006912">
            <w:pPr>
              <w:shd w:val="clear" w:color="auto" w:fill="FFCCFF"/>
            </w:pPr>
            <w:r>
              <w:t>C.UNIF € 98,00</w:t>
            </w:r>
          </w:p>
          <w:p w:rsidR="00CA7B35" w:rsidRPr="00AB7D47" w:rsidRDefault="00CA7B35" w:rsidP="00006912">
            <w:pPr>
              <w:shd w:val="clear" w:color="auto" w:fill="FFCCFF"/>
            </w:pPr>
            <w:r>
              <w:t>MARCA € 27,00</w:t>
            </w:r>
          </w:p>
        </w:tc>
        <w:tc>
          <w:tcPr>
            <w:tcW w:w="2513" w:type="dxa"/>
          </w:tcPr>
          <w:p w:rsidR="001866A1" w:rsidRPr="002E7B10" w:rsidRDefault="00CA7B35" w:rsidP="00006912">
            <w:pPr>
              <w:shd w:val="clear" w:color="auto" w:fill="FFCCFF"/>
            </w:pPr>
            <w:r w:rsidRPr="002E7B10">
              <w:t>TERMINE X R</w:t>
            </w:r>
            <w:r w:rsidR="009D289D" w:rsidRPr="002E7B10">
              <w:t>ECLAMO</w:t>
            </w:r>
            <w:r w:rsidRPr="002E7B10">
              <w:t>:</w:t>
            </w:r>
          </w:p>
          <w:p w:rsidR="00CA7B35" w:rsidRPr="002E7B10" w:rsidRDefault="00CA7B35" w:rsidP="00006912">
            <w:pPr>
              <w:shd w:val="clear" w:color="auto" w:fill="FFCCFF"/>
            </w:pPr>
            <w:r w:rsidRPr="002E7B10">
              <w:t>entro 15 gg dal ricevimento della comunicazione del deposito del piano</w:t>
            </w:r>
          </w:p>
          <w:p w:rsidR="00850DB0" w:rsidRPr="002E7B10" w:rsidRDefault="00850DB0" w:rsidP="00006912">
            <w:pPr>
              <w:shd w:val="clear" w:color="auto" w:fill="FFCCFF"/>
            </w:pPr>
          </w:p>
          <w:p w:rsidR="00850DB0" w:rsidRPr="002E7B10" w:rsidRDefault="00850DB0" w:rsidP="00006912">
            <w:pPr>
              <w:shd w:val="clear" w:color="auto" w:fill="FFCCFF"/>
            </w:pPr>
            <w:r w:rsidRPr="002E7B10">
              <w:t>Il decreto di es</w:t>
            </w:r>
            <w:r w:rsidR="00006912">
              <w:t>ecutorietà del piano di riparto</w:t>
            </w:r>
            <w:r w:rsidRPr="002E7B10">
              <w:t>.</w:t>
            </w:r>
          </w:p>
          <w:p w:rsidR="00850DB0" w:rsidRPr="002E7B10" w:rsidRDefault="00850DB0" w:rsidP="00006912">
            <w:pPr>
              <w:pStyle w:val="Paragrafoelenco"/>
              <w:numPr>
                <w:ilvl w:val="0"/>
                <w:numId w:val="8"/>
              </w:numPr>
              <w:shd w:val="clear" w:color="auto" w:fill="FFCCFF"/>
            </w:pPr>
            <w:r w:rsidRPr="002E7B10">
              <w:t xml:space="preserve">Non è soggetto a imposta registro </w:t>
            </w:r>
            <w:r w:rsidR="00006912">
              <w:t>in caso di assenza di</w:t>
            </w:r>
            <w:r w:rsidRPr="002E7B10">
              <w:t xml:space="preserve"> </w:t>
            </w:r>
            <w:r w:rsidRPr="002E7B10">
              <w:lastRenderedPageBreak/>
              <w:t>contestazioni,</w:t>
            </w:r>
          </w:p>
          <w:p w:rsidR="00850DB0" w:rsidRPr="002E7B10" w:rsidRDefault="00850DB0" w:rsidP="00006912">
            <w:pPr>
              <w:pStyle w:val="Paragrafoelenco"/>
              <w:numPr>
                <w:ilvl w:val="0"/>
                <w:numId w:val="8"/>
              </w:numPr>
              <w:shd w:val="clear" w:color="auto" w:fill="FFCCFF"/>
            </w:pPr>
            <w:r w:rsidRPr="002E7B10">
              <w:t xml:space="preserve">E’ soggetto a imposta registro </w:t>
            </w:r>
          </w:p>
          <w:p w:rsidR="00850DB0" w:rsidRPr="002E7B10" w:rsidRDefault="00850DB0" w:rsidP="00006912">
            <w:pPr>
              <w:shd w:val="clear" w:color="auto" w:fill="FFCCFF"/>
              <w:ind w:left="360"/>
            </w:pPr>
            <w:r w:rsidRPr="002E7B10">
              <w:t>In misura fissa se respinge contestazioni</w:t>
            </w:r>
          </w:p>
          <w:p w:rsidR="00850DB0" w:rsidRPr="002E7B10" w:rsidRDefault="00850DB0" w:rsidP="00006912">
            <w:pPr>
              <w:shd w:val="clear" w:color="auto" w:fill="FFCCFF"/>
              <w:ind w:left="360"/>
            </w:pPr>
            <w:r w:rsidRPr="002E7B10">
              <w:t>In misura proporzionale se accoglie contestazioni</w:t>
            </w:r>
          </w:p>
          <w:p w:rsidR="00850DB0" w:rsidRPr="00850DB0" w:rsidRDefault="00850DB0" w:rsidP="00006912">
            <w:pPr>
              <w:shd w:val="clear" w:color="auto" w:fill="FFCCFF"/>
              <w:rPr>
                <w:highlight w:val="yellow"/>
              </w:rPr>
            </w:pPr>
          </w:p>
        </w:tc>
      </w:tr>
      <w:tr w:rsidR="00AB3503" w:rsidRPr="00AB7D47" w:rsidTr="00AB3503">
        <w:tc>
          <w:tcPr>
            <w:tcW w:w="3440" w:type="dxa"/>
          </w:tcPr>
          <w:p w:rsidR="001866A1" w:rsidRDefault="009B643A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VENDITA FALLIMENTARE IMMOBILI </w:t>
            </w:r>
          </w:p>
          <w:p w:rsidR="00CC5787" w:rsidRPr="009B643A" w:rsidRDefault="00CC5787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Artt</w:t>
            </w:r>
            <w:proofErr w:type="spellEnd"/>
            <w:r>
              <w:rPr>
                <w:b/>
                <w:sz w:val="28"/>
                <w:szCs w:val="28"/>
              </w:rPr>
              <w:t xml:space="preserve"> 107- 109 LF</w:t>
            </w:r>
          </w:p>
        </w:tc>
        <w:tc>
          <w:tcPr>
            <w:tcW w:w="2374" w:type="dxa"/>
          </w:tcPr>
          <w:p w:rsidR="001866A1" w:rsidRPr="00246ECD" w:rsidRDefault="00246ECD" w:rsidP="00006912">
            <w:pPr>
              <w:shd w:val="clear" w:color="auto" w:fill="FFCCFF"/>
            </w:pPr>
            <w:r w:rsidRPr="00246ECD">
              <w:t>TELEMATICO OBBLIGATORIO</w:t>
            </w:r>
          </w:p>
        </w:tc>
        <w:tc>
          <w:tcPr>
            <w:tcW w:w="2143" w:type="dxa"/>
          </w:tcPr>
          <w:p w:rsidR="002E7B10" w:rsidRPr="002E7B10" w:rsidRDefault="002E7B10" w:rsidP="00006912">
            <w:pPr>
              <w:pStyle w:val="Paragrafoelenco"/>
              <w:numPr>
                <w:ilvl w:val="0"/>
                <w:numId w:val="5"/>
              </w:numPr>
              <w:shd w:val="clear" w:color="auto" w:fill="FFCCFF"/>
              <w:rPr>
                <w:b/>
              </w:rPr>
            </w:pPr>
            <w:r w:rsidRPr="002E7B10">
              <w:rPr>
                <w:b/>
              </w:rPr>
              <w:t>REGOLA:</w:t>
            </w:r>
          </w:p>
          <w:p w:rsidR="002E7B10" w:rsidRPr="008C5E21" w:rsidRDefault="002E7B10" w:rsidP="00006912">
            <w:pPr>
              <w:shd w:val="clear" w:color="auto" w:fill="FFCCFF"/>
              <w:rPr>
                <w:b/>
              </w:rPr>
            </w:pPr>
            <w:r w:rsidRPr="008C5E21">
              <w:rPr>
                <w:b/>
              </w:rPr>
              <w:t xml:space="preserve">ART 107 COMMA 1 FALL </w:t>
            </w:r>
          </w:p>
          <w:p w:rsidR="00921EB0" w:rsidRDefault="002E7B10" w:rsidP="00006912">
            <w:pPr>
              <w:shd w:val="clear" w:color="auto" w:fill="FFCCFF"/>
            </w:pPr>
            <w:r>
              <w:t xml:space="preserve">VENDITA DA PARTE DEL CURATORE O PERSONALMENTE O DELEGANDO PROFESSIONISTI </w:t>
            </w:r>
          </w:p>
          <w:p w:rsidR="00921EB0" w:rsidRDefault="00921EB0" w:rsidP="00006912">
            <w:pPr>
              <w:shd w:val="clear" w:color="auto" w:fill="FFCCFF"/>
            </w:pPr>
          </w:p>
          <w:p w:rsidR="00921EB0" w:rsidRDefault="00921EB0" w:rsidP="00006912">
            <w:pPr>
              <w:shd w:val="clear" w:color="auto" w:fill="FFCCFF"/>
            </w:pPr>
          </w:p>
          <w:p w:rsidR="00921EB0" w:rsidRDefault="00921EB0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A1276B" w:rsidRDefault="00A1276B" w:rsidP="00006912">
            <w:pPr>
              <w:shd w:val="clear" w:color="auto" w:fill="FFCCFF"/>
            </w:pPr>
          </w:p>
          <w:p w:rsidR="008C5E21" w:rsidRDefault="008C5E21" w:rsidP="00006912">
            <w:pPr>
              <w:pStyle w:val="Paragrafoelenco"/>
              <w:numPr>
                <w:ilvl w:val="0"/>
                <w:numId w:val="5"/>
              </w:numPr>
              <w:shd w:val="clear" w:color="auto" w:fill="FFCCFF"/>
            </w:pPr>
            <w:r w:rsidRPr="008C5E21">
              <w:rPr>
                <w:b/>
              </w:rPr>
              <w:t>ECCEZIONE</w:t>
            </w:r>
            <w:r>
              <w:rPr>
                <w:b/>
              </w:rPr>
              <w:t xml:space="preserve"> ex art. 107 2^ comma </w:t>
            </w:r>
            <w:proofErr w:type="spellStart"/>
            <w:r>
              <w:rPr>
                <w:b/>
              </w:rPr>
              <w:t>L.Fall</w:t>
            </w:r>
            <w:proofErr w:type="spellEnd"/>
            <w:r>
              <w:rPr>
                <w:b/>
              </w:rPr>
              <w:t>.</w:t>
            </w:r>
            <w:r w:rsidRPr="008C5E21">
              <w:rPr>
                <w:b/>
              </w:rPr>
              <w:t>:</w:t>
            </w:r>
          </w:p>
          <w:p w:rsidR="00246ECD" w:rsidRPr="00246ECD" w:rsidRDefault="00246ECD" w:rsidP="00E258C1">
            <w:pPr>
              <w:shd w:val="clear" w:color="auto" w:fill="FFCCFF"/>
            </w:pPr>
            <w:r>
              <w:t xml:space="preserve">VENDITA </w:t>
            </w:r>
            <w:r w:rsidR="008C5E21">
              <w:t xml:space="preserve">DA PARTE </w:t>
            </w:r>
            <w:r w:rsidR="008C5E21">
              <w:lastRenderedPageBreak/>
              <w:t xml:space="preserve">DEL GD che delega al professionista ex art 591 bis </w:t>
            </w:r>
            <w:proofErr w:type="spellStart"/>
            <w:r w:rsidR="008C5E21">
              <w:t>cpc</w:t>
            </w:r>
            <w:proofErr w:type="spellEnd"/>
            <w:r w:rsidR="008C5E21">
              <w:t xml:space="preserve"> (in presenza di </w:t>
            </w:r>
            <w:r w:rsidR="00E258C1">
              <w:t xml:space="preserve">richiesta </w:t>
            </w:r>
            <w:r w:rsidR="008C5E21">
              <w:t xml:space="preserve"> specifica da parte del Curatore nel programma di liquidazione approvato)</w:t>
            </w:r>
          </w:p>
        </w:tc>
        <w:tc>
          <w:tcPr>
            <w:tcW w:w="2202" w:type="dxa"/>
            <w:shd w:val="clear" w:color="auto" w:fill="FFCCFF"/>
          </w:tcPr>
          <w:p w:rsidR="00AB3503" w:rsidRDefault="00897362" w:rsidP="00AB3503">
            <w:pPr>
              <w:shd w:val="clear" w:color="auto" w:fill="FFCCFF"/>
              <w:rPr>
                <w:shd w:val="clear" w:color="auto" w:fill="FFCCFF"/>
              </w:rPr>
            </w:pPr>
            <w:r>
              <w:lastRenderedPageBreak/>
              <w:t>1</w:t>
            </w:r>
            <w:r w:rsidRPr="00006912">
              <w:rPr>
                <w:shd w:val="clear" w:color="auto" w:fill="FFCCFF"/>
              </w:rPr>
              <w:t xml:space="preserve">)IL Curatore deve depositare istanza autorizzazione alla vendita –come anche </w:t>
            </w:r>
          </w:p>
          <w:p w:rsidR="008C5E21" w:rsidRDefault="00AB3503" w:rsidP="00AB3503">
            <w:pPr>
              <w:shd w:val="clear" w:color="auto" w:fill="FFCCFF"/>
              <w:rPr>
                <w:shd w:val="clear" w:color="auto" w:fill="FFCCFF"/>
              </w:rPr>
            </w:pPr>
            <w:r>
              <w:rPr>
                <w:shd w:val="clear" w:color="auto" w:fill="FFCCFF"/>
              </w:rPr>
              <w:t>previsto nel programma di liquidazione (sempre che non sia stato dettagliatamente previsto nello stesso programma di liquidazione).</w:t>
            </w:r>
          </w:p>
          <w:p w:rsidR="00A1276B" w:rsidRDefault="00AB3503" w:rsidP="00AB3503">
            <w:pPr>
              <w:shd w:val="clear" w:color="auto" w:fill="FFCCFF"/>
            </w:pPr>
            <w:r>
              <w:rPr>
                <w:shd w:val="clear" w:color="auto" w:fill="FFCCFF"/>
              </w:rPr>
              <w:t xml:space="preserve">NB: si prega il curatore di precisare </w:t>
            </w:r>
            <w:r w:rsidR="00A1276B">
              <w:t>nel bando di gara che è fatt</w:t>
            </w:r>
            <w:r>
              <w:t>o</w:t>
            </w:r>
            <w:r w:rsidR="00A1276B">
              <w:t xml:space="preserve"> salvo il potere del curatore di sospendere la vendita ex art 107 co 4 LF</w:t>
            </w:r>
            <w:r>
              <w:t>.</w:t>
            </w:r>
            <w:r w:rsidR="00A1276B">
              <w:t xml:space="preserve"> </w:t>
            </w:r>
            <w:r w:rsidR="002264E2">
              <w:t xml:space="preserve"> </w:t>
            </w:r>
          </w:p>
          <w:p w:rsidR="00EA605E" w:rsidRDefault="00EA605E" w:rsidP="00AB3503">
            <w:pPr>
              <w:shd w:val="clear" w:color="auto" w:fill="FFCCFF"/>
            </w:pPr>
          </w:p>
          <w:p w:rsidR="00EA605E" w:rsidRDefault="00EA605E" w:rsidP="00006912">
            <w:pPr>
              <w:shd w:val="clear" w:color="auto" w:fill="FFCCFF"/>
            </w:pPr>
          </w:p>
          <w:p w:rsidR="00EA605E" w:rsidRDefault="00EA605E" w:rsidP="00006912">
            <w:pPr>
              <w:shd w:val="clear" w:color="auto" w:fill="FFCCFF"/>
            </w:pPr>
          </w:p>
          <w:p w:rsidR="00EA605E" w:rsidRDefault="00EA605E" w:rsidP="00006912">
            <w:pPr>
              <w:shd w:val="clear" w:color="auto" w:fill="FFCCFF"/>
            </w:pPr>
          </w:p>
          <w:p w:rsidR="00897362" w:rsidRPr="00897362" w:rsidRDefault="00897362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8C5E21" w:rsidRDefault="00E258C1" w:rsidP="00006912">
            <w:pPr>
              <w:shd w:val="clear" w:color="auto" w:fill="FFCCFF"/>
            </w:pPr>
            <w:r>
              <w:t>No c. unificato</w:t>
            </w: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E258C1" w:rsidRDefault="00E258C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EA605E" w:rsidRPr="00904977" w:rsidRDefault="00EA605E" w:rsidP="00006912">
            <w:pPr>
              <w:shd w:val="clear" w:color="auto" w:fill="FFCCFF"/>
            </w:pPr>
          </w:p>
        </w:tc>
        <w:tc>
          <w:tcPr>
            <w:tcW w:w="2513" w:type="dxa"/>
          </w:tcPr>
          <w:p w:rsidR="008C5E21" w:rsidRDefault="008C5E21" w:rsidP="00006912">
            <w:pPr>
              <w:shd w:val="clear" w:color="auto" w:fill="FFCCFF"/>
            </w:pPr>
          </w:p>
          <w:p w:rsidR="00E258C1" w:rsidRDefault="00E258C1" w:rsidP="00E258C1">
            <w:pPr>
              <w:shd w:val="clear" w:color="auto" w:fill="FFCCFF"/>
            </w:pPr>
            <w:r>
              <w:t>Atto pubblico di vendita del Notaio.</w:t>
            </w:r>
          </w:p>
          <w:p w:rsidR="00E258C1" w:rsidRDefault="00E258C1" w:rsidP="00E258C1">
            <w:pPr>
              <w:shd w:val="clear" w:color="auto" w:fill="FFCCFF"/>
            </w:pPr>
            <w:r>
              <w:t>Il Curatore dovrà inviare telematicamente tutti gli atti della vendita.</w:t>
            </w:r>
          </w:p>
          <w:p w:rsidR="008C5E21" w:rsidRDefault="008C5E2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8C5E21" w:rsidRDefault="008C5E21" w:rsidP="00006912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AB3503" w:rsidRDefault="00AB3503" w:rsidP="00E258C1">
            <w:pPr>
              <w:shd w:val="clear" w:color="auto" w:fill="FFCCFF"/>
            </w:pPr>
          </w:p>
          <w:p w:rsidR="00E258C1" w:rsidRDefault="00E258C1" w:rsidP="00E258C1">
            <w:pPr>
              <w:shd w:val="clear" w:color="auto" w:fill="FFCCFF"/>
            </w:pPr>
            <w:r>
              <w:t xml:space="preserve">DECRETO DI TRASFERIMENTO predisposto dal delegato </w:t>
            </w:r>
            <w:r>
              <w:lastRenderedPageBreak/>
              <w:t>a  firma del GD</w:t>
            </w:r>
          </w:p>
          <w:p w:rsidR="001866A1" w:rsidRPr="00F70170" w:rsidRDefault="00F70170" w:rsidP="00006912">
            <w:pPr>
              <w:shd w:val="clear" w:color="auto" w:fill="FFCCFF"/>
            </w:pPr>
            <w:r w:rsidRPr="00F70170">
              <w:t>Registrazione</w:t>
            </w:r>
          </w:p>
          <w:p w:rsidR="00F70170" w:rsidRPr="00F70170" w:rsidRDefault="00F70170" w:rsidP="00006912">
            <w:pPr>
              <w:shd w:val="clear" w:color="auto" w:fill="FFCCFF"/>
            </w:pPr>
            <w:r w:rsidRPr="00F70170">
              <w:t>Trascrizione</w:t>
            </w:r>
          </w:p>
        </w:tc>
      </w:tr>
      <w:tr w:rsidR="00AB3503" w:rsidRPr="00AB7D47" w:rsidTr="009277D0">
        <w:tc>
          <w:tcPr>
            <w:tcW w:w="3440" w:type="dxa"/>
          </w:tcPr>
          <w:p w:rsidR="003D4F65" w:rsidRPr="009B643A" w:rsidRDefault="00D9401B" w:rsidP="00006912">
            <w:pPr>
              <w:shd w:val="clear" w:color="auto" w:fill="FFCC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="00874CFF">
              <w:rPr>
                <w:b/>
                <w:sz w:val="28"/>
                <w:szCs w:val="28"/>
              </w:rPr>
              <w:t xml:space="preserve">ECLAMI </w:t>
            </w:r>
            <w:r>
              <w:rPr>
                <w:b/>
                <w:sz w:val="28"/>
                <w:szCs w:val="28"/>
              </w:rPr>
              <w:t>EX ART 36 LF</w:t>
            </w:r>
          </w:p>
        </w:tc>
        <w:tc>
          <w:tcPr>
            <w:tcW w:w="2374" w:type="dxa"/>
          </w:tcPr>
          <w:p w:rsidR="003D4F65" w:rsidRDefault="00D9401B" w:rsidP="00006912">
            <w:pPr>
              <w:shd w:val="clear" w:color="auto" w:fill="FFCCFF"/>
            </w:pPr>
            <w:r>
              <w:t xml:space="preserve">FACOLTATIVO TELEMATICO </w:t>
            </w:r>
          </w:p>
          <w:p w:rsidR="00D9401B" w:rsidRPr="00AB7D47" w:rsidRDefault="00D9401B" w:rsidP="00006912">
            <w:pPr>
              <w:shd w:val="clear" w:color="auto" w:fill="FFCCFF"/>
            </w:pPr>
            <w:r>
              <w:t xml:space="preserve">Da depositare sul SICID Volontaria Giurisdizione o cartaceo presso </w:t>
            </w:r>
            <w:r w:rsidR="00653059">
              <w:t>Cancelleria Fallimentare</w:t>
            </w:r>
          </w:p>
        </w:tc>
        <w:tc>
          <w:tcPr>
            <w:tcW w:w="2143" w:type="dxa"/>
          </w:tcPr>
          <w:p w:rsidR="003D4F65" w:rsidRPr="00AB7D47" w:rsidRDefault="009277D0" w:rsidP="00124B0D">
            <w:pPr>
              <w:shd w:val="clear" w:color="auto" w:fill="FFCCFF"/>
            </w:pPr>
            <w:r>
              <w:t>La Cancelleria provvede a fare annotazion</w:t>
            </w:r>
            <w:r w:rsidR="00124B0D">
              <w:t xml:space="preserve">e del ricorso anche al SIECIC nel fascicolo </w:t>
            </w:r>
            <w:r>
              <w:t xml:space="preserve"> della procedura fallimentare</w:t>
            </w:r>
          </w:p>
        </w:tc>
        <w:tc>
          <w:tcPr>
            <w:tcW w:w="2202" w:type="dxa"/>
          </w:tcPr>
          <w:p w:rsidR="00915CA5" w:rsidRDefault="00915CA5" w:rsidP="00006912">
            <w:pPr>
              <w:shd w:val="clear" w:color="auto" w:fill="FFCCFF"/>
            </w:pPr>
            <w:r w:rsidRPr="00915CA5">
              <w:t xml:space="preserve">Cancelleria provvede a iscrizione procedimento di opposizione su apposito </w:t>
            </w:r>
            <w:r w:rsidRPr="00124B0D">
              <w:t>BROGLIACCIO art 36 e i</w:t>
            </w:r>
            <w:r w:rsidR="009277D0" w:rsidRPr="00124B0D">
              <w:t xml:space="preserve">n apposito </w:t>
            </w:r>
            <w:proofErr w:type="spellStart"/>
            <w:r w:rsidR="009277D0" w:rsidRPr="00124B0D">
              <w:t>sottofascicolo</w:t>
            </w:r>
            <w:proofErr w:type="spellEnd"/>
            <w:r w:rsidR="009277D0" w:rsidRPr="00124B0D">
              <w:t>.</w:t>
            </w:r>
          </w:p>
          <w:p w:rsidR="003D4F65" w:rsidRPr="00AB7D47" w:rsidRDefault="00A251CB" w:rsidP="00006912">
            <w:pPr>
              <w:shd w:val="clear" w:color="auto" w:fill="FFCCFF"/>
            </w:pPr>
            <w:r w:rsidRPr="00AA4C66">
              <w:t xml:space="preserve">RICORSI NON SOGGETTI ALLA </w:t>
            </w:r>
            <w:r w:rsidRPr="00CA7B35">
              <w:rPr>
                <w:b/>
              </w:rPr>
              <w:t>SOSPENSIONE</w:t>
            </w:r>
            <w:r>
              <w:rPr>
                <w:b/>
              </w:rPr>
              <w:t xml:space="preserve"> FERIALE TERMINI (L. 742/1969)</w:t>
            </w:r>
          </w:p>
        </w:tc>
        <w:tc>
          <w:tcPr>
            <w:tcW w:w="1831" w:type="dxa"/>
          </w:tcPr>
          <w:p w:rsidR="003D4F65" w:rsidRDefault="00D9401B" w:rsidP="00006912">
            <w:pPr>
              <w:shd w:val="clear" w:color="auto" w:fill="FFCCFF"/>
            </w:pPr>
            <w:r>
              <w:t>C.UNIF € 98,00</w:t>
            </w:r>
          </w:p>
          <w:p w:rsidR="00D9401B" w:rsidRPr="00AB7D47" w:rsidRDefault="00D9401B" w:rsidP="00006912">
            <w:pPr>
              <w:shd w:val="clear" w:color="auto" w:fill="FFCCFF"/>
            </w:pPr>
            <w:r>
              <w:t>MARCA € 27,00</w:t>
            </w:r>
          </w:p>
        </w:tc>
        <w:tc>
          <w:tcPr>
            <w:tcW w:w="2513" w:type="dxa"/>
          </w:tcPr>
          <w:p w:rsidR="003D4F65" w:rsidRPr="00AB7D47" w:rsidRDefault="003D4F65" w:rsidP="00006912">
            <w:pPr>
              <w:shd w:val="clear" w:color="auto" w:fill="FFCCFF"/>
            </w:pPr>
          </w:p>
        </w:tc>
      </w:tr>
      <w:tr w:rsidR="00AB3503" w:rsidRPr="00AA4C66" w:rsidTr="009277D0">
        <w:tc>
          <w:tcPr>
            <w:tcW w:w="3440" w:type="dxa"/>
          </w:tcPr>
          <w:p w:rsidR="001866A1" w:rsidRPr="003D4F65" w:rsidRDefault="003C2BC9" w:rsidP="0000691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i/>
                <w:iCs/>
                <w:sz w:val="21"/>
                <w:szCs w:val="21"/>
              </w:rPr>
            </w:pPr>
            <w:r w:rsidRPr="003D4F65">
              <w:rPr>
                <w:b/>
                <w:sz w:val="28"/>
                <w:szCs w:val="28"/>
              </w:rPr>
              <w:t>R</w:t>
            </w:r>
            <w:r w:rsidR="00874CFF">
              <w:rPr>
                <w:b/>
                <w:sz w:val="28"/>
                <w:szCs w:val="28"/>
              </w:rPr>
              <w:t>ECLAMI</w:t>
            </w:r>
            <w:r w:rsidRPr="003D4F65">
              <w:rPr>
                <w:b/>
                <w:sz w:val="28"/>
                <w:szCs w:val="28"/>
              </w:rPr>
              <w:t xml:space="preserve"> EX ART 26 LF</w:t>
            </w:r>
          </w:p>
        </w:tc>
        <w:tc>
          <w:tcPr>
            <w:tcW w:w="2374" w:type="dxa"/>
          </w:tcPr>
          <w:p w:rsidR="00AA4C66" w:rsidRPr="00AA4C66" w:rsidRDefault="00AA4C66" w:rsidP="00006912">
            <w:pPr>
              <w:shd w:val="clear" w:color="auto" w:fill="FFCCFF"/>
            </w:pPr>
            <w:r w:rsidRPr="00AA4C66">
              <w:t>FACOLTATIVO</w:t>
            </w:r>
          </w:p>
          <w:p w:rsidR="00AA4C66" w:rsidRPr="00AA4C66" w:rsidRDefault="00AA4C66" w:rsidP="00006912">
            <w:pPr>
              <w:shd w:val="clear" w:color="auto" w:fill="FFCCFF"/>
            </w:pPr>
            <w:r w:rsidRPr="00AA4C66">
              <w:t>TELEMATICO</w:t>
            </w:r>
          </w:p>
          <w:p w:rsidR="00AA4C66" w:rsidRPr="00AA4C66" w:rsidRDefault="00AA4C66" w:rsidP="00006912">
            <w:pPr>
              <w:shd w:val="clear" w:color="auto" w:fill="FFCCFF"/>
            </w:pPr>
            <w:r w:rsidRPr="00AA4C66">
              <w:t xml:space="preserve">Da depositare sul SICID Volontaria Giurisdizione o cartaceo presso </w:t>
            </w:r>
            <w:r w:rsidR="00653059">
              <w:t>Cancelleria</w:t>
            </w:r>
            <w:r w:rsidR="00674DEA">
              <w:t xml:space="preserve"> </w:t>
            </w:r>
            <w:r w:rsidR="00653059">
              <w:t>Fallimentare</w:t>
            </w:r>
          </w:p>
          <w:p w:rsidR="001866A1" w:rsidRPr="00AA4C66" w:rsidRDefault="001866A1" w:rsidP="00006912">
            <w:pPr>
              <w:shd w:val="clear" w:color="auto" w:fill="FFCCFF"/>
              <w:rPr>
                <w:rFonts w:ascii="Arial Black" w:hAnsi="Arial Black"/>
              </w:rPr>
            </w:pPr>
          </w:p>
        </w:tc>
        <w:tc>
          <w:tcPr>
            <w:tcW w:w="2143" w:type="dxa"/>
          </w:tcPr>
          <w:p w:rsidR="001866A1" w:rsidRPr="00AA4C66" w:rsidRDefault="009277D0" w:rsidP="00124B0D">
            <w:pPr>
              <w:shd w:val="clear" w:color="auto" w:fill="FFCCFF"/>
              <w:rPr>
                <w:rFonts w:ascii="Arial Black" w:hAnsi="Arial Black"/>
              </w:rPr>
            </w:pPr>
            <w:r>
              <w:t xml:space="preserve">La Cancelleria provvede a fare annotazione del ricorso anche al SIECIC </w:t>
            </w:r>
            <w:r w:rsidR="00124B0D">
              <w:t xml:space="preserve">nel fascicolo </w:t>
            </w:r>
            <w:r>
              <w:t>della procedura fallimentare</w:t>
            </w:r>
          </w:p>
        </w:tc>
        <w:tc>
          <w:tcPr>
            <w:tcW w:w="2202" w:type="dxa"/>
          </w:tcPr>
          <w:p w:rsidR="001866A1" w:rsidRPr="00AA4C66" w:rsidRDefault="003C2BC9" w:rsidP="00006912">
            <w:pPr>
              <w:shd w:val="clear" w:color="auto" w:fill="FFCCFF"/>
              <w:rPr>
                <w:rFonts w:ascii="Arial" w:hAnsi="Arial" w:cs="Arial"/>
              </w:rPr>
            </w:pPr>
            <w:r w:rsidRPr="00AA4C66">
              <w:t xml:space="preserve">RICORSI NON SOGGETTI ALLA </w:t>
            </w:r>
            <w:r w:rsidRPr="00CA7B35">
              <w:rPr>
                <w:b/>
              </w:rPr>
              <w:t xml:space="preserve">SOSPENSIONE </w:t>
            </w:r>
            <w:r w:rsidR="00A251CB">
              <w:rPr>
                <w:b/>
              </w:rPr>
              <w:t xml:space="preserve">FERIALE </w:t>
            </w:r>
            <w:r w:rsidRPr="00AA4C66">
              <w:t>DEI TERMINI (l 742/1969)</w:t>
            </w:r>
          </w:p>
        </w:tc>
        <w:tc>
          <w:tcPr>
            <w:tcW w:w="1831" w:type="dxa"/>
          </w:tcPr>
          <w:p w:rsidR="00AA4C66" w:rsidRPr="00AA4C66" w:rsidRDefault="00AA4C66" w:rsidP="00006912">
            <w:pPr>
              <w:shd w:val="clear" w:color="auto" w:fill="FFCCFF"/>
            </w:pPr>
            <w:r w:rsidRPr="00AA4C66">
              <w:t>C.UNIF €147,00</w:t>
            </w:r>
          </w:p>
          <w:p w:rsidR="00AA4C66" w:rsidRPr="00AA4C66" w:rsidRDefault="00AA4C66" w:rsidP="00006912">
            <w:pPr>
              <w:shd w:val="clear" w:color="auto" w:fill="FFCCFF"/>
            </w:pPr>
            <w:r w:rsidRPr="00AA4C66">
              <w:t>MARCA € 27,00</w:t>
            </w:r>
          </w:p>
          <w:p w:rsidR="001866A1" w:rsidRPr="00AA4C66" w:rsidRDefault="001866A1" w:rsidP="00006912">
            <w:pPr>
              <w:shd w:val="clear" w:color="auto" w:fill="FFCCFF"/>
              <w:rPr>
                <w:rFonts w:ascii="Arial Black" w:hAnsi="Arial Black"/>
              </w:rPr>
            </w:pPr>
          </w:p>
        </w:tc>
        <w:tc>
          <w:tcPr>
            <w:tcW w:w="2513" w:type="dxa"/>
          </w:tcPr>
          <w:p w:rsidR="001866A1" w:rsidRPr="00AA4C66" w:rsidRDefault="001866A1" w:rsidP="00006912">
            <w:pPr>
              <w:shd w:val="clear" w:color="auto" w:fill="FFCCFF"/>
              <w:rPr>
                <w:rFonts w:ascii="Arial Black" w:hAnsi="Arial Black"/>
              </w:rPr>
            </w:pPr>
          </w:p>
        </w:tc>
      </w:tr>
      <w:tr w:rsidR="00AB3503" w:rsidRPr="00AA4C66" w:rsidTr="00AB3503">
        <w:trPr>
          <w:trHeight w:val="3393"/>
        </w:trPr>
        <w:tc>
          <w:tcPr>
            <w:tcW w:w="3440" w:type="dxa"/>
          </w:tcPr>
          <w:p w:rsidR="00206C30" w:rsidRDefault="00206C3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MANDATI DI PAGAMENTO</w:t>
            </w:r>
          </w:p>
          <w:p w:rsidR="00206C30" w:rsidRPr="003D4F65" w:rsidRDefault="00206C3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206C30" w:rsidRPr="00AA4C66" w:rsidRDefault="00206C30" w:rsidP="00124B0D">
            <w:pPr>
              <w:shd w:val="clear" w:color="auto" w:fill="FFCCFF"/>
            </w:pPr>
            <w:r>
              <w:t xml:space="preserve">Istanza di autorizzazione TELEMATICO OBBLIGATORIO con allegato il modello del mandato dove sono indicati i nomi del curatore e del beneficiario, il numero del conto corrente ed anche la somma (ove la somma sia certa e non </w:t>
            </w:r>
            <w:r w:rsidR="00124B0D">
              <w:t xml:space="preserve">ancora da liquidare con decreto del GD, distinguendo </w:t>
            </w:r>
            <w:r>
              <w:t xml:space="preserve"> la ritenuta d’acconto</w:t>
            </w:r>
          </w:p>
        </w:tc>
        <w:tc>
          <w:tcPr>
            <w:tcW w:w="2143" w:type="dxa"/>
          </w:tcPr>
          <w:p w:rsidR="00206C30" w:rsidRDefault="00206C30" w:rsidP="00006912">
            <w:pPr>
              <w:shd w:val="clear" w:color="auto" w:fill="FFCCFF"/>
            </w:pPr>
            <w:r>
              <w:t xml:space="preserve">La Cancelleria provvederà  alla stampa del modello inviato dal curatore </w:t>
            </w:r>
            <w:proofErr w:type="spellStart"/>
            <w:r>
              <w:t>affinchè</w:t>
            </w:r>
            <w:proofErr w:type="spellEnd"/>
            <w:r>
              <w:t xml:space="preserve"> il GD possa contemporaneamente liquidare e firmare il mandato</w:t>
            </w:r>
          </w:p>
        </w:tc>
        <w:tc>
          <w:tcPr>
            <w:tcW w:w="2202" w:type="dxa"/>
          </w:tcPr>
          <w:p w:rsidR="00206C30" w:rsidRPr="00AA4C66" w:rsidRDefault="00206C30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206C30" w:rsidRPr="00AA4C66" w:rsidRDefault="00206C30" w:rsidP="00006912">
            <w:pPr>
              <w:shd w:val="clear" w:color="auto" w:fill="FFCCFF"/>
            </w:pPr>
          </w:p>
        </w:tc>
        <w:tc>
          <w:tcPr>
            <w:tcW w:w="2513" w:type="dxa"/>
          </w:tcPr>
          <w:p w:rsidR="00206C30" w:rsidRDefault="00206C30" w:rsidP="00006912">
            <w:pPr>
              <w:shd w:val="clear" w:color="auto" w:fill="FFCCFF"/>
            </w:pPr>
            <w:r>
              <w:t>Il mandato viene consegnato</w:t>
            </w:r>
            <w:r w:rsidR="00124B0D">
              <w:t xml:space="preserve"> al curatore</w:t>
            </w:r>
            <w:r>
              <w:t xml:space="preserve"> dalla cancelleria in copia conforme, dietro firma per ricevuta del curatore su apposito brogliaccio.</w:t>
            </w:r>
          </w:p>
          <w:p w:rsidR="00206C30" w:rsidRPr="00AA4C66" w:rsidRDefault="00206C30" w:rsidP="00124B0D">
            <w:pPr>
              <w:shd w:val="clear" w:color="auto" w:fill="FFCCFF"/>
              <w:rPr>
                <w:rFonts w:ascii="Arial Black" w:hAnsi="Arial Black"/>
              </w:rPr>
            </w:pPr>
            <w:r>
              <w:t>L’originale del mandato viene conservato in cancelleri</w:t>
            </w:r>
            <w:r w:rsidR="00124B0D">
              <w:t xml:space="preserve">a in </w:t>
            </w:r>
            <w:proofErr w:type="spellStart"/>
            <w:r w:rsidR="00124B0D">
              <w:t>sottofascicolo</w:t>
            </w:r>
            <w:proofErr w:type="spellEnd"/>
            <w:r w:rsidR="00124B0D">
              <w:t xml:space="preserve"> a parte in cui </w:t>
            </w:r>
            <w:r>
              <w:t xml:space="preserve"> poi confluirà la </w:t>
            </w:r>
            <w:r w:rsidR="00124B0D">
              <w:t>contabile</w:t>
            </w:r>
            <w:r w:rsidR="00021B7F">
              <w:t xml:space="preserve"> della Banca attestante l’avvenuto pagamento</w:t>
            </w:r>
          </w:p>
        </w:tc>
      </w:tr>
      <w:tr w:rsidR="00AB3503" w:rsidRPr="00AA4C66" w:rsidTr="009277D0">
        <w:tc>
          <w:tcPr>
            <w:tcW w:w="3440" w:type="dxa"/>
          </w:tcPr>
          <w:p w:rsidR="00A1276B" w:rsidRDefault="00A1276B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INGIUNZIONE EX ART 150 LF</w:t>
            </w:r>
          </w:p>
        </w:tc>
        <w:tc>
          <w:tcPr>
            <w:tcW w:w="2374" w:type="dxa"/>
          </w:tcPr>
          <w:p w:rsidR="00A1276B" w:rsidRDefault="00A1276B" w:rsidP="00006912">
            <w:pPr>
              <w:shd w:val="clear" w:color="auto" w:fill="FFCCFF"/>
            </w:pPr>
            <w:r>
              <w:t>TELEMATICO OBBLIGATORIO</w:t>
            </w:r>
          </w:p>
        </w:tc>
        <w:tc>
          <w:tcPr>
            <w:tcW w:w="2143" w:type="dxa"/>
          </w:tcPr>
          <w:p w:rsidR="00A1276B" w:rsidRDefault="00A1276B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ALLERTARE LA CANCELLERIA CHE TRATTASI DI DECRETO INGIUNTIVO</w:t>
            </w:r>
          </w:p>
        </w:tc>
        <w:tc>
          <w:tcPr>
            <w:tcW w:w="2202" w:type="dxa"/>
          </w:tcPr>
          <w:p w:rsidR="00A1276B" w:rsidRPr="00AA4C66" w:rsidRDefault="00A1276B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A1276B" w:rsidRDefault="00A1276B" w:rsidP="00AB3503">
            <w:pPr>
              <w:shd w:val="clear" w:color="auto" w:fill="FFCCFF"/>
            </w:pPr>
            <w:r>
              <w:t>NO</w:t>
            </w:r>
            <w:r w:rsidR="00AB3503">
              <w:t xml:space="preserve"> C</w:t>
            </w:r>
            <w:r w:rsidRPr="00AB3503">
              <w:rPr>
                <w:shd w:val="clear" w:color="auto" w:fill="FFCCFF"/>
              </w:rPr>
              <w:t>ONTRIBUTO UNIFICATO</w:t>
            </w:r>
          </w:p>
        </w:tc>
        <w:tc>
          <w:tcPr>
            <w:tcW w:w="2513" w:type="dxa"/>
          </w:tcPr>
          <w:p w:rsidR="00A1276B" w:rsidRDefault="00A1276B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Imposta registro</w:t>
            </w:r>
          </w:p>
          <w:p w:rsidR="00A1276B" w:rsidRDefault="00A1276B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Raccolta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ingiuntivi</w:t>
            </w:r>
          </w:p>
        </w:tc>
      </w:tr>
      <w:tr w:rsidR="00AB3503" w:rsidRPr="00AA4C66" w:rsidTr="009277D0">
        <w:tc>
          <w:tcPr>
            <w:tcW w:w="3440" w:type="dxa"/>
          </w:tcPr>
          <w:p w:rsidR="00206C30" w:rsidRDefault="00206C3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3059" w:rsidRDefault="00206C3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653059">
              <w:rPr>
                <w:b/>
                <w:sz w:val="28"/>
                <w:szCs w:val="28"/>
              </w:rPr>
              <w:t>SDEBITAZIONE</w:t>
            </w:r>
          </w:p>
          <w:p w:rsidR="00C1099E" w:rsidRDefault="00C1099E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ARTT.142-143-144 LF </w:t>
            </w:r>
          </w:p>
          <w:p w:rsidR="00C1099E" w:rsidRPr="003D4F65" w:rsidRDefault="00AB41B7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TERDECIES L 3/2012</w:t>
            </w:r>
          </w:p>
        </w:tc>
        <w:tc>
          <w:tcPr>
            <w:tcW w:w="2374" w:type="dxa"/>
          </w:tcPr>
          <w:p w:rsidR="00206C30" w:rsidRDefault="00206C30" w:rsidP="00006912">
            <w:pPr>
              <w:shd w:val="clear" w:color="auto" w:fill="FFCCFF"/>
            </w:pPr>
          </w:p>
          <w:p w:rsidR="009277D0" w:rsidRDefault="009277D0" w:rsidP="00006912">
            <w:pPr>
              <w:shd w:val="clear" w:color="auto" w:fill="FFCCFF"/>
            </w:pPr>
          </w:p>
          <w:p w:rsidR="009277D0" w:rsidRDefault="009277D0" w:rsidP="00006912">
            <w:pPr>
              <w:shd w:val="clear" w:color="auto" w:fill="FFCCFF"/>
            </w:pPr>
          </w:p>
          <w:p w:rsidR="00653059" w:rsidRDefault="00653059" w:rsidP="00006912">
            <w:pPr>
              <w:shd w:val="clear" w:color="auto" w:fill="FFCCFF"/>
            </w:pPr>
            <w:r>
              <w:t>FACOLTATIVO TELEMATICO</w:t>
            </w:r>
          </w:p>
          <w:p w:rsidR="00653059" w:rsidRPr="00AA4C66" w:rsidRDefault="00653059" w:rsidP="00006912">
            <w:pPr>
              <w:shd w:val="clear" w:color="auto" w:fill="FFCCFF"/>
            </w:pPr>
            <w:r>
              <w:t>Da depositare sul SICID Volontaria Giurisdizione o cartaceo presso Cancelleria Fallimentare</w:t>
            </w:r>
          </w:p>
        </w:tc>
        <w:tc>
          <w:tcPr>
            <w:tcW w:w="2143" w:type="dxa"/>
          </w:tcPr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653059" w:rsidRPr="002474E7" w:rsidRDefault="00646B3E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 w:rsidRPr="002474E7">
              <w:rPr>
                <w:rFonts w:ascii="Arial" w:hAnsi="Arial" w:cs="Arial"/>
                <w:sz w:val="20"/>
                <w:szCs w:val="20"/>
              </w:rPr>
              <w:t>Nota iscrizione a ruolo, ricorso, certificato casellario generale e certificato carichi pendenti</w:t>
            </w:r>
          </w:p>
        </w:tc>
        <w:tc>
          <w:tcPr>
            <w:tcW w:w="2202" w:type="dxa"/>
          </w:tcPr>
          <w:p w:rsidR="00653059" w:rsidRPr="00AA4C66" w:rsidRDefault="00653059" w:rsidP="00006912">
            <w:pPr>
              <w:shd w:val="clear" w:color="auto" w:fill="FFCCFF"/>
            </w:pPr>
          </w:p>
        </w:tc>
        <w:tc>
          <w:tcPr>
            <w:tcW w:w="1831" w:type="dxa"/>
          </w:tcPr>
          <w:p w:rsidR="009277D0" w:rsidRDefault="009277D0" w:rsidP="00006912">
            <w:pPr>
              <w:shd w:val="clear" w:color="auto" w:fill="FFCCFF"/>
            </w:pPr>
          </w:p>
          <w:p w:rsidR="009277D0" w:rsidRDefault="009277D0" w:rsidP="00006912">
            <w:pPr>
              <w:shd w:val="clear" w:color="auto" w:fill="FFCCFF"/>
            </w:pPr>
          </w:p>
          <w:p w:rsidR="009277D0" w:rsidRDefault="009277D0" w:rsidP="00006912">
            <w:pPr>
              <w:shd w:val="clear" w:color="auto" w:fill="FFCCFF"/>
            </w:pPr>
          </w:p>
          <w:p w:rsidR="00653059" w:rsidRDefault="00646B3E" w:rsidP="00006912">
            <w:pPr>
              <w:shd w:val="clear" w:color="auto" w:fill="FFCCFF"/>
            </w:pPr>
            <w:r>
              <w:t>C.UNIF. € 98,00</w:t>
            </w:r>
          </w:p>
          <w:p w:rsidR="00646B3E" w:rsidRPr="00AA4C66" w:rsidRDefault="00646B3E" w:rsidP="00006912">
            <w:pPr>
              <w:shd w:val="clear" w:color="auto" w:fill="FFCCFF"/>
            </w:pPr>
            <w:r>
              <w:t>MARCA € 27,00</w:t>
            </w:r>
          </w:p>
        </w:tc>
        <w:tc>
          <w:tcPr>
            <w:tcW w:w="2513" w:type="dxa"/>
          </w:tcPr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9277D0" w:rsidRDefault="009277D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0254CB" w:rsidRDefault="000254CB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Designazione GD da parte </w:t>
            </w:r>
            <w:r w:rsidR="00124B0D">
              <w:rPr>
                <w:rFonts w:ascii="Arial" w:hAnsi="Arial" w:cs="Arial"/>
                <w:sz w:val="20"/>
                <w:szCs w:val="20"/>
              </w:rPr>
              <w:t xml:space="preserve">Presidente del Collegio con delega a trattazione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ud Monocratica – Riserva Collegio </w:t>
            </w:r>
          </w:p>
          <w:p w:rsidR="00653059" w:rsidRPr="000254CB" w:rsidRDefault="00653059" w:rsidP="00006912">
            <w:pPr>
              <w:shd w:val="clear" w:color="auto" w:fill="FFCCFF"/>
              <w:rPr>
                <w:rFonts w:ascii="Arial Black" w:hAnsi="Arial Black"/>
                <w:b/>
                <w:i/>
              </w:rPr>
            </w:pPr>
          </w:p>
        </w:tc>
      </w:tr>
      <w:tr w:rsidR="00AB3503" w:rsidRPr="00AA4C66" w:rsidTr="009277D0">
        <w:tc>
          <w:tcPr>
            <w:tcW w:w="3440" w:type="dxa"/>
          </w:tcPr>
          <w:p w:rsidR="00ED25A0" w:rsidRDefault="00ED25A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D25A0" w:rsidRDefault="00ED25A0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10284" w:rsidRDefault="00615987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10284">
              <w:rPr>
                <w:b/>
                <w:sz w:val="28"/>
                <w:szCs w:val="28"/>
              </w:rPr>
              <w:t>HIUSURA FALLIMENTO</w:t>
            </w:r>
          </w:p>
          <w:p w:rsidR="00A10284" w:rsidRDefault="00A10284" w:rsidP="00006912">
            <w:pPr>
              <w:shd w:val="clear" w:color="auto" w:fill="FFCC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ARTT.118 – 119 LF</w:t>
            </w:r>
          </w:p>
        </w:tc>
        <w:tc>
          <w:tcPr>
            <w:tcW w:w="2374" w:type="dxa"/>
          </w:tcPr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615987" w:rsidRDefault="00615987" w:rsidP="00006912">
            <w:pPr>
              <w:shd w:val="clear" w:color="auto" w:fill="FFCCFF"/>
            </w:pPr>
          </w:p>
          <w:p w:rsidR="00A10284" w:rsidRDefault="00A10284" w:rsidP="00006912">
            <w:pPr>
              <w:shd w:val="clear" w:color="auto" w:fill="FFCCFF"/>
            </w:pPr>
            <w:r>
              <w:t xml:space="preserve">TELEMATICO </w:t>
            </w:r>
            <w:r>
              <w:lastRenderedPageBreak/>
              <w:t>OBBLIGATORIO</w:t>
            </w:r>
          </w:p>
          <w:p w:rsidR="00A10284" w:rsidRDefault="00A10284" w:rsidP="00006912">
            <w:pPr>
              <w:shd w:val="clear" w:color="auto" w:fill="FFCCFF"/>
            </w:pPr>
            <w:r>
              <w:t xml:space="preserve">Da depositare al SIECIC </w:t>
            </w:r>
            <w:r w:rsidR="00124B0D">
              <w:t xml:space="preserve">nel fascicolo </w:t>
            </w:r>
            <w:r>
              <w:t>del fallimento</w:t>
            </w:r>
          </w:p>
          <w:p w:rsidR="00ED25A0" w:rsidRDefault="00A10284" w:rsidP="00006912">
            <w:pPr>
              <w:shd w:val="clear" w:color="auto" w:fill="FFCCFF"/>
            </w:pPr>
            <w:r>
              <w:t>Indicando</w:t>
            </w:r>
            <w:r w:rsidR="00ED25A0">
              <w:t xml:space="preserve"> </w:t>
            </w:r>
            <w:r w:rsidR="00124B0D">
              <w:t>e</w:t>
            </w:r>
            <w:r w:rsidR="00ED25A0">
              <w:t xml:space="preserve"> </w:t>
            </w:r>
            <w:r w:rsidR="00553CED">
              <w:t xml:space="preserve">allegando documentazione </w:t>
            </w:r>
          </w:p>
          <w:p w:rsidR="00ED25A0" w:rsidRDefault="00ED25A0" w:rsidP="00006912">
            <w:pPr>
              <w:shd w:val="clear" w:color="auto" w:fill="FFCCFF"/>
            </w:pPr>
          </w:p>
        </w:tc>
        <w:tc>
          <w:tcPr>
            <w:tcW w:w="2143" w:type="dxa"/>
          </w:tcPr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ED25A0" w:rsidRDefault="009277D0" w:rsidP="00006912">
            <w:pPr>
              <w:shd w:val="clear" w:color="auto" w:fill="FFCCFF"/>
            </w:pPr>
            <w:r>
              <w:t>Istanza con allegati:-</w:t>
            </w:r>
            <w:r w:rsidR="00ED25A0">
              <w:t>-</w:t>
            </w:r>
            <w:r>
              <w:lastRenderedPageBreak/>
              <w:t xml:space="preserve">documentazione attestante chiusura conto procedura, </w:t>
            </w:r>
            <w:r w:rsidR="00ED25A0">
              <w:t>-</w:t>
            </w:r>
            <w:r w:rsidR="00124B0D">
              <w:t xml:space="preserve">ricevute dei </w:t>
            </w:r>
            <w:r>
              <w:t>pagamenti</w:t>
            </w:r>
            <w:r w:rsidR="00ED25A0">
              <w:t xml:space="preserve"> DI</w:t>
            </w:r>
            <w:r>
              <w:t xml:space="preserve"> </w:t>
            </w:r>
            <w:r w:rsidR="00ED25A0">
              <w:t xml:space="preserve">TUTTI I </w:t>
            </w:r>
            <w:r>
              <w:t xml:space="preserve">creditori, </w:t>
            </w:r>
          </w:p>
          <w:p w:rsidR="00ED25A0" w:rsidRDefault="00ED25A0" w:rsidP="00006912">
            <w:pPr>
              <w:shd w:val="clear" w:color="auto" w:fill="FFCCFF"/>
            </w:pPr>
            <w:r>
              <w:t>-</w:t>
            </w:r>
            <w:r w:rsidR="009277D0">
              <w:t xml:space="preserve">data deposito relazione iniziale ex 33 LF, </w:t>
            </w:r>
          </w:p>
          <w:p w:rsidR="00ED25A0" w:rsidRDefault="00ED25A0" w:rsidP="00006912">
            <w:pPr>
              <w:shd w:val="clear" w:color="auto" w:fill="FFCCFF"/>
            </w:pPr>
            <w:r>
              <w:t>-</w:t>
            </w:r>
            <w:r w:rsidR="00124B0D">
              <w:t xml:space="preserve"> provvedimento di </w:t>
            </w:r>
            <w:r>
              <w:t xml:space="preserve">approvazione </w:t>
            </w:r>
            <w:r w:rsidR="009277D0">
              <w:t xml:space="preserve">conto gestione, </w:t>
            </w:r>
          </w:p>
          <w:p w:rsidR="00A10284" w:rsidRDefault="00ED25A0" w:rsidP="00006912">
            <w:pPr>
              <w:shd w:val="clear" w:color="auto" w:fill="FFCCFF"/>
            </w:pPr>
            <w:r>
              <w:t>-</w:t>
            </w:r>
            <w:r w:rsidR="00124B0D">
              <w:t xml:space="preserve">ricevuta di </w:t>
            </w:r>
            <w:r w:rsidR="009277D0">
              <w:t>pagamento</w:t>
            </w:r>
            <w:r w:rsidR="00124B0D">
              <w:t xml:space="preserve"> delle s</w:t>
            </w:r>
            <w:r w:rsidR="009277D0">
              <w:t>pese prenotate nel Foglio Notizie</w:t>
            </w:r>
          </w:p>
          <w:p w:rsidR="00ED25A0" w:rsidRPr="002474E7" w:rsidRDefault="00ED25A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t>-copia libro cassa</w:t>
            </w:r>
          </w:p>
        </w:tc>
        <w:tc>
          <w:tcPr>
            <w:tcW w:w="2202" w:type="dxa"/>
          </w:tcPr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A10284" w:rsidRDefault="00553CED" w:rsidP="00006912">
            <w:pPr>
              <w:shd w:val="clear" w:color="auto" w:fill="FFCCFF"/>
            </w:pPr>
            <w:r>
              <w:t xml:space="preserve">LA CANCELLERIA  </w:t>
            </w:r>
            <w:r>
              <w:lastRenderedPageBreak/>
              <w:t xml:space="preserve">provvede alla notifica </w:t>
            </w:r>
            <w:r w:rsidR="00D0626E">
              <w:t xml:space="preserve">del decreto </w:t>
            </w:r>
            <w:r>
              <w:t xml:space="preserve">al Curatore ed alla comunicazione </w:t>
            </w:r>
            <w:r w:rsidR="00D0626E">
              <w:t xml:space="preserve">del decreto </w:t>
            </w:r>
            <w:r>
              <w:t>al registro Imprese</w:t>
            </w:r>
            <w:r w:rsidR="009277D0">
              <w:t>, al PM</w:t>
            </w:r>
            <w:r>
              <w:t xml:space="preserve"> nonché agli altri Uffici destinatari notifica sentenza fallimento.</w:t>
            </w:r>
          </w:p>
          <w:p w:rsidR="00553CED" w:rsidRPr="00AA4C66" w:rsidRDefault="00553CED" w:rsidP="00006912">
            <w:pPr>
              <w:shd w:val="clear" w:color="auto" w:fill="FFCCFF"/>
            </w:pPr>
            <w:r>
              <w:t>Il CURATORE provvede alla notifica del decreto alla società fallita</w:t>
            </w:r>
            <w:r w:rsidR="00ED25A0">
              <w:t xml:space="preserve"> E SUCCESSIVAMENTE A DEPOSITARE IN CANCELLERIA LA RELATA DI NOTIFICA.</w:t>
            </w:r>
          </w:p>
        </w:tc>
        <w:tc>
          <w:tcPr>
            <w:tcW w:w="1831" w:type="dxa"/>
          </w:tcPr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ED25A0" w:rsidRDefault="00ED25A0" w:rsidP="00006912">
            <w:pPr>
              <w:shd w:val="clear" w:color="auto" w:fill="FFCCFF"/>
            </w:pPr>
          </w:p>
          <w:p w:rsidR="00A10284" w:rsidRDefault="00553CED" w:rsidP="00006912">
            <w:pPr>
              <w:shd w:val="clear" w:color="auto" w:fill="FFCCFF"/>
            </w:pPr>
            <w:r>
              <w:t xml:space="preserve">Non soggetta al </w:t>
            </w:r>
            <w:r>
              <w:lastRenderedPageBreak/>
              <w:t>pagamento contributo unificato</w:t>
            </w:r>
          </w:p>
        </w:tc>
        <w:tc>
          <w:tcPr>
            <w:tcW w:w="2513" w:type="dxa"/>
          </w:tcPr>
          <w:p w:rsidR="00ED25A0" w:rsidRDefault="00ED25A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ED25A0" w:rsidRDefault="00ED25A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ED25A0" w:rsidRDefault="00ED25A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ED25A0" w:rsidRDefault="00ED25A0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</w:p>
          <w:p w:rsidR="00A10284" w:rsidRDefault="00553CED" w:rsidP="00006912">
            <w:pPr>
              <w:shd w:val="clear" w:color="auto" w:fill="FFCC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Provvedimento collegiale</w:t>
            </w:r>
          </w:p>
        </w:tc>
      </w:tr>
    </w:tbl>
    <w:p w:rsidR="004F1286" w:rsidRPr="00AA4C66" w:rsidRDefault="004F1286" w:rsidP="00006912">
      <w:pPr>
        <w:shd w:val="clear" w:color="auto" w:fill="FFCCFF"/>
      </w:pPr>
    </w:p>
    <w:p w:rsidR="00574134" w:rsidRPr="000332FE" w:rsidRDefault="00574134" w:rsidP="00574134">
      <w:pPr>
        <w:shd w:val="clear" w:color="auto" w:fill="FFCCFF"/>
        <w:rPr>
          <w:b/>
          <w:sz w:val="32"/>
          <w:szCs w:val="32"/>
        </w:rPr>
      </w:pPr>
      <w:r w:rsidRPr="000332FE">
        <w:rPr>
          <w:b/>
          <w:sz w:val="32"/>
          <w:szCs w:val="32"/>
        </w:rPr>
        <w:t>NB: si precisa che la seguente tabella sarà sottoposta agli aggiornamenti ed alle integrazioni che dovessero essere necessari sulla base delle evoluzioni normative e tecniche.</w:t>
      </w:r>
    </w:p>
    <w:p w:rsidR="004F1286" w:rsidRPr="00DB75C3" w:rsidRDefault="004F1286" w:rsidP="00006912">
      <w:pPr>
        <w:shd w:val="clear" w:color="auto" w:fill="FFCCFF"/>
      </w:pPr>
      <w:bookmarkStart w:id="0" w:name="_GoBack"/>
      <w:bookmarkEnd w:id="0"/>
    </w:p>
    <w:p w:rsidR="00184430" w:rsidRDefault="00184430" w:rsidP="00006912">
      <w:pPr>
        <w:shd w:val="clear" w:color="auto" w:fill="FFCCFF"/>
      </w:pPr>
    </w:p>
    <w:p w:rsidR="00620B6E" w:rsidRDefault="00620B6E" w:rsidP="00006912">
      <w:pPr>
        <w:shd w:val="clear" w:color="auto" w:fill="FFCCFF"/>
      </w:pPr>
    </w:p>
    <w:p w:rsidR="00620B6E" w:rsidRDefault="00620B6E" w:rsidP="00006912">
      <w:pPr>
        <w:shd w:val="clear" w:color="auto" w:fill="FFCCFF"/>
      </w:pPr>
    </w:p>
    <w:p w:rsidR="00620B6E" w:rsidRPr="00DB75C3" w:rsidRDefault="00620B6E" w:rsidP="00006912">
      <w:pPr>
        <w:shd w:val="clear" w:color="auto" w:fill="FFCCFF"/>
      </w:pPr>
    </w:p>
    <w:sectPr w:rsidR="00620B6E" w:rsidRPr="00DB75C3" w:rsidSect="00C0530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5.5pt;height:317.45pt;visibility:visible;mso-wrap-style:square" o:bullet="t">
        <v:imagedata r:id="rId1" o:title=""/>
      </v:shape>
    </w:pict>
  </w:numPicBullet>
  <w:abstractNum w:abstractNumId="0">
    <w:nsid w:val="128821E6"/>
    <w:multiLevelType w:val="hybridMultilevel"/>
    <w:tmpl w:val="088C4E78"/>
    <w:lvl w:ilvl="0" w:tplc="EB049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1B55"/>
    <w:multiLevelType w:val="hybridMultilevel"/>
    <w:tmpl w:val="C82E271C"/>
    <w:lvl w:ilvl="0" w:tplc="DB5E45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000"/>
    <w:multiLevelType w:val="hybridMultilevel"/>
    <w:tmpl w:val="D570D5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620A8"/>
    <w:multiLevelType w:val="hybridMultilevel"/>
    <w:tmpl w:val="1BBC4C94"/>
    <w:lvl w:ilvl="0" w:tplc="2BE0B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2C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C6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C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E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29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C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2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29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F23560"/>
    <w:multiLevelType w:val="hybridMultilevel"/>
    <w:tmpl w:val="927AF70A"/>
    <w:lvl w:ilvl="0" w:tplc="484AA2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141B"/>
    <w:multiLevelType w:val="hybridMultilevel"/>
    <w:tmpl w:val="E5B27098"/>
    <w:lvl w:ilvl="0" w:tplc="F932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CE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02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4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C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E7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6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83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80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5C225A"/>
    <w:multiLevelType w:val="hybridMultilevel"/>
    <w:tmpl w:val="4BCC1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0424"/>
    <w:multiLevelType w:val="hybridMultilevel"/>
    <w:tmpl w:val="E05CB38A"/>
    <w:lvl w:ilvl="0" w:tplc="4E100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4"/>
    <w:rsid w:val="00006912"/>
    <w:rsid w:val="00021B7F"/>
    <w:rsid w:val="000254CB"/>
    <w:rsid w:val="000659CC"/>
    <w:rsid w:val="000A42F6"/>
    <w:rsid w:val="000B3B11"/>
    <w:rsid w:val="000F5211"/>
    <w:rsid w:val="00104F59"/>
    <w:rsid w:val="00122FCE"/>
    <w:rsid w:val="00124B0D"/>
    <w:rsid w:val="00184430"/>
    <w:rsid w:val="001866A1"/>
    <w:rsid w:val="001C30E8"/>
    <w:rsid w:val="001E021A"/>
    <w:rsid w:val="001F0C11"/>
    <w:rsid w:val="00206426"/>
    <w:rsid w:val="00206C30"/>
    <w:rsid w:val="002156E3"/>
    <w:rsid w:val="002264E2"/>
    <w:rsid w:val="00246ECD"/>
    <w:rsid w:val="002474E7"/>
    <w:rsid w:val="0025306D"/>
    <w:rsid w:val="00266263"/>
    <w:rsid w:val="002C0D04"/>
    <w:rsid w:val="002E20C3"/>
    <w:rsid w:val="002E215D"/>
    <w:rsid w:val="002E7B10"/>
    <w:rsid w:val="0030665A"/>
    <w:rsid w:val="00317E33"/>
    <w:rsid w:val="00354E28"/>
    <w:rsid w:val="00360769"/>
    <w:rsid w:val="00360E03"/>
    <w:rsid w:val="00381D9A"/>
    <w:rsid w:val="003973D2"/>
    <w:rsid w:val="003B1DF3"/>
    <w:rsid w:val="003C2BC9"/>
    <w:rsid w:val="003D4F65"/>
    <w:rsid w:val="003D68EE"/>
    <w:rsid w:val="003D7645"/>
    <w:rsid w:val="003E4273"/>
    <w:rsid w:val="00443D44"/>
    <w:rsid w:val="00472277"/>
    <w:rsid w:val="004852CF"/>
    <w:rsid w:val="004F1286"/>
    <w:rsid w:val="0050330C"/>
    <w:rsid w:val="00515EEE"/>
    <w:rsid w:val="005326EA"/>
    <w:rsid w:val="00533B3E"/>
    <w:rsid w:val="0053420B"/>
    <w:rsid w:val="005525B3"/>
    <w:rsid w:val="00553CED"/>
    <w:rsid w:val="00562B6F"/>
    <w:rsid w:val="00574134"/>
    <w:rsid w:val="00581E23"/>
    <w:rsid w:val="0059384E"/>
    <w:rsid w:val="005A00FA"/>
    <w:rsid w:val="005A668A"/>
    <w:rsid w:val="005B641E"/>
    <w:rsid w:val="006128B8"/>
    <w:rsid w:val="00615987"/>
    <w:rsid w:val="00620B6E"/>
    <w:rsid w:val="0062175D"/>
    <w:rsid w:val="00636338"/>
    <w:rsid w:val="00646B3E"/>
    <w:rsid w:val="00653059"/>
    <w:rsid w:val="006676A7"/>
    <w:rsid w:val="00674DEA"/>
    <w:rsid w:val="00675F0E"/>
    <w:rsid w:val="006C0D1B"/>
    <w:rsid w:val="006F2547"/>
    <w:rsid w:val="0071654C"/>
    <w:rsid w:val="00733267"/>
    <w:rsid w:val="007835FA"/>
    <w:rsid w:val="007924B3"/>
    <w:rsid w:val="0079260F"/>
    <w:rsid w:val="007C33A1"/>
    <w:rsid w:val="007D3C4C"/>
    <w:rsid w:val="007E1E60"/>
    <w:rsid w:val="0080682C"/>
    <w:rsid w:val="0083209D"/>
    <w:rsid w:val="00850DB0"/>
    <w:rsid w:val="00863EF2"/>
    <w:rsid w:val="00874CFF"/>
    <w:rsid w:val="00887AF4"/>
    <w:rsid w:val="00897362"/>
    <w:rsid w:val="008B2100"/>
    <w:rsid w:val="008B3E65"/>
    <w:rsid w:val="008C5E21"/>
    <w:rsid w:val="008D5797"/>
    <w:rsid w:val="00904977"/>
    <w:rsid w:val="00915CA5"/>
    <w:rsid w:val="00921EB0"/>
    <w:rsid w:val="009277D0"/>
    <w:rsid w:val="009628A6"/>
    <w:rsid w:val="009B643A"/>
    <w:rsid w:val="009D289D"/>
    <w:rsid w:val="00A10284"/>
    <w:rsid w:val="00A1276B"/>
    <w:rsid w:val="00A251CB"/>
    <w:rsid w:val="00A37DB3"/>
    <w:rsid w:val="00A41948"/>
    <w:rsid w:val="00A96FB9"/>
    <w:rsid w:val="00AA4C66"/>
    <w:rsid w:val="00AB3503"/>
    <w:rsid w:val="00AB41B7"/>
    <w:rsid w:val="00AE24CB"/>
    <w:rsid w:val="00AF4456"/>
    <w:rsid w:val="00B344EC"/>
    <w:rsid w:val="00B84C84"/>
    <w:rsid w:val="00B8712E"/>
    <w:rsid w:val="00BA352A"/>
    <w:rsid w:val="00BB3049"/>
    <w:rsid w:val="00C05305"/>
    <w:rsid w:val="00C1099E"/>
    <w:rsid w:val="00C12CE7"/>
    <w:rsid w:val="00C2437C"/>
    <w:rsid w:val="00C55C13"/>
    <w:rsid w:val="00C75B2D"/>
    <w:rsid w:val="00CA7B35"/>
    <w:rsid w:val="00CC5787"/>
    <w:rsid w:val="00CF0AC5"/>
    <w:rsid w:val="00CF3D42"/>
    <w:rsid w:val="00D0626E"/>
    <w:rsid w:val="00D1607D"/>
    <w:rsid w:val="00D32251"/>
    <w:rsid w:val="00D7220B"/>
    <w:rsid w:val="00D9401B"/>
    <w:rsid w:val="00D940F2"/>
    <w:rsid w:val="00DB523D"/>
    <w:rsid w:val="00DB75C3"/>
    <w:rsid w:val="00E258C1"/>
    <w:rsid w:val="00E33712"/>
    <w:rsid w:val="00E409C0"/>
    <w:rsid w:val="00E54A61"/>
    <w:rsid w:val="00E878DF"/>
    <w:rsid w:val="00EA0069"/>
    <w:rsid w:val="00EA605E"/>
    <w:rsid w:val="00EC5188"/>
    <w:rsid w:val="00ED25A0"/>
    <w:rsid w:val="00EF2B25"/>
    <w:rsid w:val="00EF6D31"/>
    <w:rsid w:val="00F15435"/>
    <w:rsid w:val="00F30384"/>
    <w:rsid w:val="00F70170"/>
    <w:rsid w:val="00F811DF"/>
    <w:rsid w:val="00FA1B64"/>
    <w:rsid w:val="00FB2E9D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24B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24B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7576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409158401">
              <w:marLeft w:val="120"/>
              <w:marRight w:val="10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3600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95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3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846968131">
                                  <w:marLeft w:val="384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DDA2-1828-48C3-A738-83C5157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Maura Paoletti</cp:lastModifiedBy>
  <cp:revision>2</cp:revision>
  <dcterms:created xsi:type="dcterms:W3CDTF">2017-06-08T08:58:00Z</dcterms:created>
  <dcterms:modified xsi:type="dcterms:W3CDTF">2017-06-08T08:58:00Z</dcterms:modified>
</cp:coreProperties>
</file>